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b w:val="1"/>
          <w:sz w:val="28"/>
        </w:rPr>
      </w:pPr>
      <w:r>
        <w:rPr>
          <w:b w:val="1"/>
          <w:sz w:val="28"/>
        </w:rPr>
        <w:t>ПРОТОКОЛ № 18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от 1</w:t>
      </w:r>
      <w:r>
        <w:rPr>
          <w:b w:val="1"/>
          <w:sz w:val="28"/>
        </w:rPr>
        <w:t>0</w:t>
      </w:r>
      <w:r>
        <w:rPr>
          <w:b w:val="1"/>
          <w:sz w:val="28"/>
        </w:rPr>
        <w:t>.0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.2025г.  заседания Правления КП «Согласие» </w:t>
      </w:r>
    </w:p>
    <w:p w14:paraId="02000000">
      <w:pPr>
        <w:rPr>
          <w:b w:val="1"/>
          <w:sz w:val="28"/>
        </w:rPr>
      </w:pPr>
    </w:p>
    <w:p w14:paraId="03000000">
      <w:bookmarkStart w:id="1" w:name="_Hlk145074259"/>
      <w:r>
        <w:rPr>
          <w:b w:val="1"/>
        </w:rPr>
        <w:t>ПРИСУТСТВУЮТ</w:t>
      </w:r>
      <w:r>
        <w:rPr>
          <w:sz w:val="24"/>
        </w:rPr>
        <w:t>: Акользин</w:t>
      </w:r>
      <w:r>
        <w:t xml:space="preserve"> А. Г., </w:t>
      </w:r>
      <w:r>
        <w:t>Васильева Е.Н.,</w:t>
      </w:r>
      <w:r>
        <w:t xml:space="preserve"> </w:t>
      </w:r>
      <w:r>
        <w:t>Гутников С.В., Ладёхин О.В., Моисеева Л.П., Пивоваров В.Г., Хромылёва Е.И.</w:t>
      </w:r>
      <w:bookmarkEnd w:id="1"/>
      <w:r>
        <w:t xml:space="preserve">  6 членов Правления из 7 - Правление полномочно. </w:t>
      </w:r>
      <w:bookmarkStart w:id="2" w:name="_Hlk145073421"/>
      <w:r>
        <w:rPr>
          <w:rFonts w:ascii="Calibri" w:hAnsi="Calibri"/>
        </w:rPr>
        <w:t>На заседании присутствует управляющий Ашишин А.В.</w:t>
      </w:r>
      <w:r>
        <w:br/>
      </w:r>
      <w:r>
        <w:br/>
      </w:r>
      <w:r>
        <w:t>Ладёхин О.В. ведёт заседание правления. Предложено выбрать Моисееву Л.П. секретарём заседания.  Предложение принято единогласно.</w:t>
      </w:r>
    </w:p>
    <w:p w14:paraId="04000000"/>
    <w:p w14:paraId="05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34343C"/>
          <w:spacing w:val="0"/>
          <w:sz w:val="22"/>
        </w:rPr>
      </w:pPr>
      <w:r>
        <w:rPr>
          <w:b w:val="1"/>
        </w:rPr>
        <w:t xml:space="preserve"> ПОВЕСТК</w:t>
      </w:r>
      <w:r>
        <w:rPr>
          <w:b w:val="1"/>
        </w:rPr>
        <w:t>А</w:t>
      </w:r>
      <w:r>
        <w:rPr>
          <w:b w:val="1"/>
        </w:rPr>
        <w:t xml:space="preserve"> ДНЯ</w:t>
      </w:r>
      <w:r>
        <w:rPr>
          <w:b w:val="1"/>
          <w:sz w:val="24"/>
        </w:rPr>
        <w:t>:</w:t>
      </w:r>
      <w:r>
        <w:rPr>
          <w:b w:val="1"/>
          <w:sz w:val="24"/>
          <w:u w:val="single"/>
        </w:rPr>
        <w:br/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Утверждения подрядчика на работы по прокладке и монтажу водопровода на и ул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.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Строителей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,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ул.Центральная, на ВЗУ, монтажные работы в водопроводных колодцах ул.Южная и ул.Сиреневая</w:t>
      </w:r>
    </w:p>
    <w:p w14:paraId="06000000">
      <w:pPr>
        <w:pStyle w:val="Style_1"/>
        <w:rPr>
          <w:sz w:val="24"/>
        </w:rPr>
      </w:pPr>
    </w:p>
    <w:p w14:paraId="07000000">
      <w:pPr>
        <w:pStyle w:val="Style_1"/>
        <w:rPr>
          <w:b w:val="1"/>
        </w:rPr>
      </w:pPr>
      <w:r>
        <w:br/>
      </w:r>
      <w:bookmarkStart w:id="3" w:name="_Hlk168651198"/>
      <w:r>
        <w:rPr>
          <w:b w:val="1"/>
        </w:rPr>
        <w:t>ПО  ВОПРОСУ ПОВЕСТКИ:</w:t>
      </w:r>
    </w:p>
    <w:p w14:paraId="08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34343C"/>
          <w:spacing w:val="0"/>
          <w:sz w:val="22"/>
        </w:rPr>
      </w:pP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На работы по прокладке и монтажу водопровода на ул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.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Строителей  получен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ы</w:t>
      </w:r>
    </w:p>
    <w:p w14:paraId="09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34343C"/>
          <w:spacing w:val="0"/>
          <w:sz w:val="22"/>
        </w:rPr>
      </w:pP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коммерчески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е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предложени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я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от:</w:t>
      </w:r>
    </w:p>
    <w:p w14:paraId="0A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34343C"/>
          <w:spacing w:val="0"/>
          <w:sz w:val="22"/>
        </w:rPr>
      </w:pP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ООО «СТРОЙ МОНТАЖ» на сумму 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5 414 096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руб.;</w:t>
      </w:r>
    </w:p>
    <w:p w14:paraId="0B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ИП Шапошников Н,В. на сумму 3 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527 200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руб.</w:t>
      </w:r>
    </w:p>
    <w:p w14:paraId="0C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</w:pPr>
    </w:p>
    <w:p w14:paraId="0D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ИП Шапошников Н.В. предложил приемлемые цены, кроме того он уже проводил работы в 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посёлке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по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 xml:space="preserve"> </w:t>
      </w:r>
      <w:r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  <w:t>прокладке и монтажу водопровода зарекомендовал себя с хорошей стороны, работы выполнил качественно и в срок.</w:t>
      </w:r>
    </w:p>
    <w:p w14:paraId="0E000000">
      <w:pPr>
        <w:keepNext w:val="0"/>
        <w:keepLines w:val="0"/>
        <w:widowControl w:val="1"/>
        <w:ind w:firstLine="0" w:left="0"/>
        <w:jc w:val="left"/>
        <w:rPr>
          <w:rFonts w:ascii="Helvetica" w:hAnsi="Helvetica"/>
          <w:i w:val="0"/>
          <w:caps w:val="0"/>
          <w:color w:val="000000"/>
          <w:spacing w:val="0"/>
          <w:sz w:val="22"/>
          <w:highlight w:val="white"/>
        </w:rPr>
      </w:pPr>
    </w:p>
    <w:p w14:paraId="0F000000">
      <w:pPr>
        <w:rPr>
          <w:rFonts w:ascii="Helvetica" w:hAnsi="Helvetica"/>
          <w:i w:val="0"/>
          <w:caps w:val="0"/>
          <w:color w:val="34343C"/>
          <w:spacing w:val="0"/>
          <w:sz w:val="22"/>
          <w:highlight w:val="white"/>
        </w:rPr>
      </w:pPr>
      <w:r>
        <w:drawing>
          <wp:inline>
            <wp:extent cx="6645910" cy="2889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645910" cy="288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Helvetica" w:hAnsi="Helvetica"/>
          <w:i w:val="0"/>
          <w:caps w:val="0"/>
          <w:color w:val="34343C"/>
          <w:spacing w:val="0"/>
          <w:sz w:val="22"/>
          <w:highlight w:val="white"/>
        </w:rPr>
        <w:t>Заключить договор с ИП Шапошников Н.В.</w:t>
      </w:r>
      <w:r>
        <w:rPr>
          <w:rFonts w:ascii="Helvetica" w:hAnsi="Helvetica"/>
          <w:i w:val="0"/>
          <w:caps w:val="0"/>
          <w:color w:val="34343C"/>
          <w:spacing w:val="0"/>
          <w:sz w:val="22"/>
          <w:highlight w:val="white"/>
        </w:rPr>
        <w:t xml:space="preserve"> на производство работ. </w:t>
      </w:r>
      <w:r>
        <w:t>Главному</w:t>
      </w:r>
      <w:r>
        <w:t xml:space="preserve"> инженеру Сидельникову А.С. провести закупку запорной арматуры и других материалов, необходимых для производства работ.</w:t>
      </w:r>
    </w:p>
    <w:p w14:paraId="10000000">
      <w:r>
        <w:t xml:space="preserve">Срок исполнения </w:t>
      </w:r>
      <w:r>
        <w:t>10</w:t>
      </w:r>
      <w:r>
        <w:t>.</w:t>
      </w:r>
      <w:r>
        <w:t>08</w:t>
      </w:r>
      <w:r>
        <w:t>, отв. управляющий, гл.инженер.</w:t>
      </w:r>
      <w:r>
        <w:br/>
      </w:r>
      <w:r>
        <w:rPr>
          <w:b w:val="1"/>
        </w:rPr>
        <w:t>ГОЛОСОВАЛИ</w:t>
      </w:r>
      <w:r>
        <w:t>:</w:t>
      </w:r>
    </w:p>
    <w:p w14:paraId="11000000">
      <w:pPr>
        <w:pStyle w:val="Style_1"/>
      </w:pPr>
      <w:r>
        <w:t>«За» единогласно.</w:t>
      </w:r>
      <w:bookmarkEnd w:id="2"/>
      <w:bookmarkEnd w:id="3"/>
      <w:bookmarkStart w:id="4" w:name="_Hlk201565162"/>
      <w:bookmarkEnd w:id="4"/>
    </w:p>
    <w:p w14:paraId="12000000">
      <w:bookmarkStart w:id="5" w:name="_GoBack"/>
      <w:bookmarkEnd w:id="5"/>
    </w:p>
    <w:p w14:paraId="13000000">
      <w:pPr>
        <w:ind w:firstLine="0" w:left="567"/>
      </w:pPr>
      <w:r>
        <w:t xml:space="preserve">ПРЕДСЕДАТЕЛЬ                                                               </w:t>
      </w:r>
      <w:bookmarkStart w:id="6" w:name="_Hlk145076981"/>
      <w:r>
        <w:t xml:space="preserve">   Ладёхин О.В.</w:t>
      </w:r>
      <w:bookmarkEnd w:id="6"/>
      <w:r>
        <w:t xml:space="preserve">                ____________________    </w:t>
      </w:r>
      <w:r>
        <w:br/>
      </w:r>
      <w:r>
        <w:br/>
      </w:r>
      <w:r>
        <w:t xml:space="preserve">СЕКРЕТАРЬ                                                                          Моисеева Л.П.              ____________________                              </w:t>
      </w:r>
      <w:r>
        <w:br/>
      </w:r>
      <w:r>
        <w:br/>
      </w:r>
      <w:r>
        <w:t xml:space="preserve">ЧЛЕНЫ ПРАВЛЕНИЯ                                                           </w:t>
      </w:r>
    </w:p>
    <w:p w14:paraId="14000000">
      <w:pPr>
        <w:ind w:firstLine="0" w:left="567"/>
      </w:pPr>
      <w:r>
        <w:t xml:space="preserve">                                                                                                 </w:t>
      </w:r>
      <w:bookmarkStart w:id="7" w:name="_Hlk189815637"/>
      <w:r>
        <w:t xml:space="preserve">Акользин А.Г.             </w:t>
      </w:r>
      <w:bookmarkEnd w:id="7"/>
      <w:r>
        <w:t>____________________</w:t>
      </w:r>
    </w:p>
    <w:p w14:paraId="15000000">
      <w:pPr>
        <w:pStyle w:val="Style_1"/>
      </w:pPr>
      <w:r>
        <w:t xml:space="preserve">                                                                                                            </w:t>
      </w:r>
      <w:bookmarkStart w:id="8" w:name="_Hlk189815547"/>
      <w:r>
        <w:t>Васильева</w:t>
      </w:r>
      <w:r>
        <w:t xml:space="preserve"> Е.Н</w:t>
      </w:r>
      <w:r>
        <w:t>.             _____________________</w:t>
      </w:r>
      <w:bookmarkEnd w:id="8"/>
    </w:p>
    <w:p w14:paraId="16000000">
      <w:pPr>
        <w:pStyle w:val="Style_1"/>
      </w:pPr>
      <w:r>
        <w:br/>
      </w:r>
      <w:r>
        <w:t xml:space="preserve">                                                                                                            Гутников С.В.             _____________________</w:t>
      </w:r>
    </w:p>
    <w:p w14:paraId="17000000">
      <w:pPr>
        <w:pStyle w:val="Style_1"/>
      </w:pPr>
      <w:r>
        <w:br/>
      </w:r>
      <w:r>
        <w:t xml:space="preserve">                                                                                                            </w:t>
      </w:r>
      <w:bookmarkStart w:id="9" w:name="_Hlk189815587"/>
      <w:r>
        <w:t xml:space="preserve">Моисеева Л.П            ____________________ </w:t>
      </w:r>
      <w:bookmarkEnd w:id="9"/>
    </w:p>
    <w:p w14:paraId="18000000">
      <w:pPr>
        <w:pStyle w:val="Style_1"/>
      </w:pPr>
    </w:p>
    <w:p w14:paraId="19000000">
      <w:pPr>
        <w:pStyle w:val="Style_1"/>
      </w:pPr>
      <w:r>
        <w:t xml:space="preserve">                                                                                                             Пивоваров В.Г.          _____________________</w:t>
      </w:r>
    </w:p>
    <w:p w14:paraId="1A000000">
      <w:pPr>
        <w:ind w:firstLine="0" w:left="2832"/>
      </w:pPr>
      <w:r>
        <w:t xml:space="preserve">   </w:t>
      </w:r>
      <w:r>
        <w:br/>
      </w:r>
      <w:r>
        <w:t xml:space="preserve">                                                    Хромылёва Е.И.        ____________________</w:t>
      </w:r>
    </w:p>
    <w:p w14:paraId="1B000000"/>
    <w:p w14:paraId="1C000000">
      <w:pPr>
        <w:ind w:firstLine="0" w:left="2832"/>
      </w:pPr>
    </w:p>
    <w:p w14:paraId="1D000000"/>
    <w:sectPr>
      <w:pgSz w:h="16838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3" w:type="paragraph">
    <w:name w:val="toc 2"/>
    <w:next w:val="Style_2"/>
    <w:link w:val="Style_3_ch"/>
    <w:uiPriority w:val="39"/>
    <w:pPr>
      <w:spacing w:after="160" w:line="264" w:lineRule="auto"/>
      <w:ind w:firstLine="0" w:left="200"/>
    </w:pPr>
    <w:rPr>
      <w:rFonts w:asciiTheme="minorAscii" w:hAnsiTheme="minorHAnsi"/>
      <w:color w:val="000000"/>
      <w:sz w:val="22"/>
    </w:rPr>
  </w:style>
  <w:style w:styleId="Style_3_ch" w:type="character">
    <w:name w:val="toc 2"/>
    <w:link w:val="Style_3"/>
    <w:rPr>
      <w:rFonts w:asciiTheme="minorAscii" w:hAnsiTheme="minorHAnsi"/>
      <w:color w:val="000000"/>
      <w:sz w:val="22"/>
    </w:rPr>
  </w:style>
  <w:style w:styleId="Style_4" w:type="paragraph">
    <w:name w:val="toc 4"/>
    <w:next w:val="Style_2"/>
    <w:link w:val="Style_4_ch"/>
    <w:uiPriority w:val="39"/>
    <w:pPr>
      <w:spacing w:after="160" w:line="264" w:lineRule="auto"/>
      <w:ind w:firstLine="0" w:left="600"/>
    </w:pPr>
    <w:rPr>
      <w:rFonts w:asciiTheme="minorAscii" w:hAnsiTheme="minorHAnsi"/>
      <w:color w:val="000000"/>
      <w:sz w:val="22"/>
    </w:rPr>
  </w:style>
  <w:style w:styleId="Style_4_ch" w:type="character">
    <w:name w:val="toc 4"/>
    <w:link w:val="Style_4"/>
    <w:rPr>
      <w:rFonts w:asciiTheme="minorAscii" w:hAnsiTheme="minorHAnsi"/>
      <w:color w:val="000000"/>
      <w:sz w:val="22"/>
    </w:rPr>
  </w:style>
  <w:style w:styleId="Style_5" w:type="paragraph">
    <w:name w:val="toc 6"/>
    <w:next w:val="Style_2"/>
    <w:link w:val="Style_5_ch"/>
    <w:uiPriority w:val="39"/>
    <w:pPr>
      <w:spacing w:after="160" w:line="264" w:lineRule="auto"/>
      <w:ind w:firstLine="0" w:left="1000"/>
    </w:pPr>
    <w:rPr>
      <w:rFonts w:asciiTheme="minorAscii" w:hAnsiTheme="minorHAnsi"/>
      <w:color w:val="000000"/>
      <w:sz w:val="22"/>
    </w:rPr>
  </w:style>
  <w:style w:styleId="Style_5_ch" w:type="character">
    <w:name w:val="toc 6"/>
    <w:link w:val="Style_5"/>
    <w:rPr>
      <w:rFonts w:asciiTheme="minorAscii" w:hAnsiTheme="minorHAnsi"/>
      <w:color w:val="000000"/>
      <w:sz w:val="22"/>
    </w:rPr>
  </w:style>
  <w:style w:styleId="Style_6" w:type="paragraph">
    <w:name w:val="toc 7"/>
    <w:next w:val="Style_2"/>
    <w:link w:val="Style_6_ch"/>
    <w:uiPriority w:val="39"/>
    <w:pPr>
      <w:spacing w:after="160" w:line="264" w:lineRule="auto"/>
      <w:ind w:firstLine="0" w:left="1200"/>
    </w:pPr>
    <w:rPr>
      <w:rFonts w:asciiTheme="minorAscii" w:hAnsiTheme="minorHAnsi"/>
      <w:color w:val="000000"/>
      <w:sz w:val="22"/>
    </w:rPr>
  </w:style>
  <w:style w:styleId="Style_6_ch" w:type="character">
    <w:name w:val="toc 7"/>
    <w:link w:val="Style_6"/>
    <w:rPr>
      <w:rFonts w:asciiTheme="minorAscii" w:hAnsiTheme="minorHAnsi"/>
      <w:color w:val="000000"/>
      <w:sz w:val="22"/>
    </w:rPr>
  </w:style>
  <w:style w:styleId="Style_7" w:type="paragraph">
    <w:name w:val="heading 3"/>
    <w:next w:val="Style_2"/>
    <w:link w:val="Style_7_ch"/>
    <w:uiPriority w:val="9"/>
    <w:qFormat/>
    <w:pPr>
      <w:spacing w:after="160" w:line="264" w:lineRule="auto"/>
      <w:ind/>
      <w:outlineLvl w:val="2"/>
    </w:pPr>
    <w:rPr>
      <w:rFonts w:ascii="XO Thames" w:hAnsi="XO Thames"/>
      <w:b w:val="1"/>
      <w:i w:val="1"/>
      <w:color w:val="000000"/>
      <w:sz w:val="22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  <w:sz w:val="22"/>
    </w:rPr>
  </w:style>
  <w:style w:styleId="Style_8" w:type="paragraph">
    <w:name w:val="Обычный13"/>
    <w:link w:val="Style_8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8_ch" w:type="character">
    <w:name w:val="Обычный13"/>
    <w:link w:val="Style_8"/>
    <w:rPr>
      <w:rFonts w:asciiTheme="minorAscii" w:hAnsiTheme="minorHAnsi"/>
      <w:color w:val="000000"/>
      <w:sz w:val="22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Гиперссылка2"/>
    <w:link w:val="Style_10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10_ch" w:type="character">
    <w:name w:val="Гиперссылка2"/>
    <w:link w:val="Style_10"/>
    <w:rPr>
      <w:rFonts w:asciiTheme="minorAscii" w:hAnsiTheme="minorHAnsi"/>
      <w:color w:val="0000FF"/>
      <w:sz w:val="22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шрифт абзаца3"/>
    <w:link w:val="Style_13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13_ch" w:type="character">
    <w:name w:val="Основной шрифт абзаца3"/>
    <w:link w:val="Style_13"/>
    <w:rPr>
      <w:rFonts w:asciiTheme="minorAscii" w:hAnsiTheme="minorHAnsi"/>
      <w:color w:val="000000"/>
      <w:sz w:val="22"/>
    </w:rPr>
  </w:style>
  <w:style w:styleId="Style_14" w:type="paragraph">
    <w:name w:val="toc 3"/>
    <w:next w:val="Style_2"/>
    <w:link w:val="Style_14_ch"/>
    <w:uiPriority w:val="39"/>
    <w:pPr>
      <w:spacing w:after="160" w:line="264" w:lineRule="auto"/>
      <w:ind w:firstLine="0" w:left="400"/>
    </w:pPr>
    <w:rPr>
      <w:rFonts w:asciiTheme="minorAscii" w:hAnsiTheme="minorHAnsi"/>
      <w:color w:val="000000"/>
      <w:sz w:val="22"/>
    </w:rPr>
  </w:style>
  <w:style w:styleId="Style_14_ch" w:type="character">
    <w:name w:val="toc 3"/>
    <w:link w:val="Style_14"/>
    <w:rPr>
      <w:rFonts w:asciiTheme="minorAscii" w:hAnsiTheme="minorHAnsi"/>
      <w:color w:val="000000"/>
      <w:sz w:val="22"/>
    </w:rPr>
  </w:style>
  <w:style w:styleId="Style_15" w:type="paragraph">
    <w:name w:val="Обычный11"/>
    <w:link w:val="Style_15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15_ch" w:type="character">
    <w:name w:val="Обычный11"/>
    <w:link w:val="Style_15"/>
    <w:rPr>
      <w:rFonts w:asciiTheme="minorAscii" w:hAnsiTheme="minorHAnsi"/>
      <w:color w:val="000000"/>
      <w:sz w:val="22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 w:line="264" w:lineRule="auto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 w:line="264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17_ch" w:type="character">
    <w:name w:val="heading 1"/>
    <w:link w:val="Style_17"/>
    <w:rPr>
      <w:rFonts w:ascii="XO Thames" w:hAnsi="XO Thames"/>
      <w:b w:val="1"/>
      <w:color w:val="000000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spacing w:after="160" w:line="264" w:lineRule="auto"/>
      <w:ind/>
    </w:pPr>
    <w:rPr>
      <w:rFonts w:ascii="XO Thames" w:hAnsi="XO Thames"/>
      <w:color w:val="000000"/>
      <w:sz w:val="22"/>
    </w:rPr>
  </w:style>
  <w:style w:styleId="Style_19_ch" w:type="character">
    <w:name w:val="Footnote"/>
    <w:link w:val="Style_19"/>
    <w:rPr>
      <w:rFonts w:ascii="XO Thames" w:hAnsi="XO Thames"/>
      <w:color w:val="000000"/>
      <w:sz w:val="22"/>
    </w:rPr>
  </w:style>
  <w:style w:styleId="Style_20" w:type="paragraph">
    <w:name w:val="toc 1"/>
    <w:next w:val="Style_2"/>
    <w:link w:val="Style_20_ch"/>
    <w:uiPriority w:val="39"/>
    <w:pPr>
      <w:spacing w:after="160" w:line="264" w:lineRule="auto"/>
      <w:ind/>
    </w:pPr>
    <w:rPr>
      <w:rFonts w:ascii="XO Thames" w:hAnsi="XO Thames"/>
      <w:b w:val="1"/>
      <w:color w:val="000000"/>
      <w:sz w:val="22"/>
    </w:rPr>
  </w:style>
  <w:style w:styleId="Style_20_ch" w:type="character">
    <w:name w:val="toc 1"/>
    <w:link w:val="Style_20"/>
    <w:rPr>
      <w:rFonts w:ascii="XO Thames" w:hAnsi="XO Thames"/>
      <w:b w:val="1"/>
      <w:color w:val="000000"/>
      <w:sz w:val="22"/>
    </w:rPr>
  </w:style>
  <w:style w:styleId="Style_21" w:type="paragraph">
    <w:name w:val="Header and Footer"/>
    <w:link w:val="Style_21_ch"/>
    <w:pPr>
      <w:spacing w:after="160" w:line="360" w:lineRule="auto"/>
      <w:ind/>
    </w:pPr>
    <w:rPr>
      <w:rFonts w:ascii="XO Thames" w:hAnsi="XO Thames"/>
      <w:color w:val="000000"/>
      <w:sz w:val="20"/>
    </w:rPr>
  </w:style>
  <w:style w:styleId="Style_21_ch" w:type="character">
    <w:name w:val="Header and Footer"/>
    <w:link w:val="Style_21"/>
    <w:rPr>
      <w:rFonts w:ascii="XO Thames" w:hAnsi="XO Thames"/>
      <w:color w:val="000000"/>
      <w:sz w:val="20"/>
    </w:rPr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toc 9"/>
    <w:next w:val="Style_2"/>
    <w:link w:val="Style_23_ch"/>
    <w:uiPriority w:val="39"/>
    <w:pPr>
      <w:spacing w:after="160" w:line="264" w:lineRule="auto"/>
      <w:ind w:firstLine="0" w:left="1600"/>
    </w:pPr>
    <w:rPr>
      <w:rFonts w:asciiTheme="minorAscii" w:hAnsiTheme="minorHAnsi"/>
      <w:color w:val="000000"/>
      <w:sz w:val="22"/>
    </w:rPr>
  </w:style>
  <w:style w:styleId="Style_23_ch" w:type="character">
    <w:name w:val="toc 9"/>
    <w:link w:val="Style_23"/>
    <w:rPr>
      <w:rFonts w:asciiTheme="minorAscii" w:hAnsiTheme="minorHAnsi"/>
      <w:color w:val="000000"/>
      <w:sz w:val="22"/>
    </w:rPr>
  </w:style>
  <w:style w:styleId="Style_24" w:type="paragraph">
    <w:name w:val="toc 8"/>
    <w:next w:val="Style_2"/>
    <w:link w:val="Style_24_ch"/>
    <w:uiPriority w:val="39"/>
    <w:pPr>
      <w:spacing w:after="160" w:line="264" w:lineRule="auto"/>
      <w:ind w:firstLine="0" w:left="1400"/>
    </w:pPr>
    <w:rPr>
      <w:rFonts w:asciiTheme="minorAscii" w:hAnsiTheme="minorHAnsi"/>
      <w:color w:val="000000"/>
      <w:sz w:val="22"/>
    </w:rPr>
  </w:style>
  <w:style w:styleId="Style_24_ch" w:type="character">
    <w:name w:val="toc 8"/>
    <w:link w:val="Style_24"/>
    <w:rPr>
      <w:rFonts w:asciiTheme="minorAscii" w:hAnsiTheme="minorHAnsi"/>
      <w:color w:val="000000"/>
      <w:sz w:val="22"/>
    </w:rPr>
  </w:style>
  <w:style w:styleId="Style_25" w:type="paragraph">
    <w:name w:val="toc 5"/>
    <w:next w:val="Style_2"/>
    <w:link w:val="Style_25_ch"/>
    <w:uiPriority w:val="39"/>
    <w:pPr>
      <w:spacing w:after="160" w:line="264" w:lineRule="auto"/>
      <w:ind w:firstLine="0" w:left="800"/>
    </w:pPr>
    <w:rPr>
      <w:rFonts w:asciiTheme="minorAscii" w:hAnsiTheme="minorHAnsi"/>
      <w:color w:val="000000"/>
      <w:sz w:val="22"/>
    </w:rPr>
  </w:style>
  <w:style w:styleId="Style_25_ch" w:type="character">
    <w:name w:val="toc 5"/>
    <w:link w:val="Style_25"/>
    <w:rPr>
      <w:rFonts w:asciiTheme="minorAscii" w:hAnsiTheme="minorHAnsi"/>
      <w:color w:val="000000"/>
      <w:sz w:val="22"/>
    </w:rPr>
  </w:style>
  <w:style w:styleId="Style_26" w:type="paragraph">
    <w:name w:val="Гиперссылка1"/>
    <w:link w:val="Style_26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26_ch" w:type="character">
    <w:name w:val="Гиперссылка1"/>
    <w:link w:val="Style_26"/>
    <w:rPr>
      <w:rFonts w:asciiTheme="minorAscii" w:hAnsiTheme="minorHAnsi"/>
      <w:color w:val="0000FF"/>
      <w:sz w:val="22"/>
      <w:u w:val="single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Theme="minorAscii" w:hAnsiTheme="minorHAnsi"/>
      <w:color w:val="000000"/>
      <w:sz w:val="22"/>
    </w:rPr>
  </w:style>
  <w:style w:styleId="Style_1_ch" w:type="character">
    <w:name w:val="No Spacing"/>
    <w:link w:val="Style_1"/>
    <w:rPr>
      <w:rFonts w:asciiTheme="minorAscii" w:hAnsiTheme="minorHAnsi"/>
      <w:color w:val="000000"/>
      <w:sz w:val="22"/>
    </w:rPr>
  </w:style>
  <w:style w:styleId="Style_27" w:type="paragraph">
    <w:name w:val="Subtitle"/>
    <w:next w:val="Style_2"/>
    <w:link w:val="Style_27_ch"/>
    <w:uiPriority w:val="11"/>
    <w:qFormat/>
    <w:pPr>
      <w:spacing w:after="160" w:line="264" w:lineRule="auto"/>
      <w:ind/>
    </w:pPr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2"/>
    <w:link w:val="Style_28_ch"/>
    <w:uiPriority w:val="39"/>
    <w:pPr>
      <w:spacing w:after="160" w:line="264" w:lineRule="auto"/>
      <w:ind w:firstLine="0" w:left="1800"/>
    </w:pPr>
    <w:rPr>
      <w:rFonts w:asciiTheme="minorAscii" w:hAnsiTheme="minorHAnsi"/>
      <w:color w:val="000000"/>
      <w:sz w:val="22"/>
    </w:rPr>
  </w:style>
  <w:style w:styleId="Style_28_ch" w:type="character">
    <w:name w:val="toc 10"/>
    <w:link w:val="Style_28"/>
    <w:rPr>
      <w:rFonts w:asciiTheme="minorAscii" w:hAnsiTheme="minorHAnsi"/>
      <w:color w:val="000000"/>
      <w:sz w:val="22"/>
    </w:rPr>
  </w:style>
  <w:style w:styleId="Style_29" w:type="paragraph">
    <w:name w:val="Title"/>
    <w:next w:val="Style_2"/>
    <w:link w:val="Style_29_ch"/>
    <w:uiPriority w:val="10"/>
    <w:qFormat/>
    <w:pPr>
      <w:spacing w:after="160" w:line="264" w:lineRule="auto"/>
      <w:ind/>
    </w:pPr>
    <w:rPr>
      <w:rFonts w:ascii="XO Thames" w:hAnsi="XO Thames"/>
      <w:b w:val="1"/>
      <w:color w:val="000000"/>
      <w:sz w:val="52"/>
    </w:rPr>
  </w:style>
  <w:style w:styleId="Style_29_ch" w:type="character">
    <w:name w:val="Title"/>
    <w:link w:val="Style_29"/>
    <w:rPr>
      <w:rFonts w:ascii="XO Thames" w:hAnsi="XO Thames"/>
      <w:b w:val="1"/>
      <w:color w:val="000000"/>
      <w:sz w:val="52"/>
    </w:rPr>
  </w:style>
  <w:style w:styleId="Style_30" w:type="paragraph">
    <w:name w:val="Основной шрифт абзаца2"/>
    <w:link w:val="Style_30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30_ch" w:type="character">
    <w:name w:val="Основной шрифт абзаца2"/>
    <w:link w:val="Style_30"/>
    <w:rPr>
      <w:rFonts w:asciiTheme="minorAscii" w:hAnsiTheme="minorHAnsi"/>
      <w:color w:val="000000"/>
      <w:sz w:val="22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 w:line="264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 w:line="264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32_ch" w:type="character">
    <w:name w:val="heading 2"/>
    <w:link w:val="Style_32"/>
    <w:rPr>
      <w:rFonts w:ascii="XO Thames" w:hAnsi="XO Thames"/>
      <w:b w:val="1"/>
      <w:color w:val="00A0FF"/>
      <w:sz w:val="26"/>
    </w:rPr>
  </w:style>
  <w:style w:styleId="Style_33" w:type="paragraph">
    <w:name w:val="Гиперссылка11"/>
    <w:link w:val="Style_33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33_ch" w:type="character">
    <w:name w:val="Гиперссылка11"/>
    <w:link w:val="Style_33"/>
    <w:rPr>
      <w:rFonts w:asciiTheme="minorAscii" w:hAnsiTheme="minorHAnsi"/>
      <w:color w:val="0000FF"/>
      <w:sz w:val="22"/>
      <w:u w:val="single"/>
    </w:rPr>
  </w:style>
  <w:style w:styleId="Style_34" w:type="paragraph">
    <w:name w:val="Основной шрифт абзаца1"/>
    <w:link w:val="Style_34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34_ch" w:type="character">
    <w:name w:val="Основной шрифт абзаца1"/>
    <w:link w:val="Style_34"/>
    <w:rPr>
      <w:rFonts w:asciiTheme="minorAscii" w:hAnsiTheme="minorHAnsi"/>
      <w:color w:val="000000"/>
      <w:sz w:val="22"/>
    </w:r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2025-07-14T10:30:17Z</dcterms:modified>
</cp:coreProperties>
</file>