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rPr>
          <w:b/>
          <w:sz w:val="28"/>
        </w:rPr>
      </w:pPr>
      <w:r>
        <w:rPr>
          <w:b/>
          <w:sz w:val="28"/>
        </w:rPr>
        <w:t>ПРОТОКОЛ № 1</w:t>
      </w:r>
      <w:r>
        <w:rPr>
          <w:rFonts w:hint="default"/>
          <w:b/>
          <w:sz w:val="28"/>
          <w:lang w:val="ru-RU"/>
        </w:rPr>
        <w:t>87</w:t>
      </w:r>
      <w:bookmarkStart w:id="7" w:name="_GoBack"/>
      <w:bookmarkEnd w:id="7"/>
      <w:r>
        <w:rPr>
          <w:b/>
          <w:sz w:val="28"/>
        </w:rPr>
        <w:t xml:space="preserve"> от </w:t>
      </w:r>
      <w:r>
        <w:rPr>
          <w:rFonts w:hint="default"/>
          <w:b/>
          <w:sz w:val="28"/>
          <w:lang w:val="ru-RU"/>
        </w:rPr>
        <w:t>11</w:t>
      </w:r>
      <w:r>
        <w:rPr>
          <w:b/>
          <w:sz w:val="28"/>
        </w:rPr>
        <w:t>.0</w:t>
      </w:r>
      <w:r>
        <w:rPr>
          <w:rFonts w:hint="default"/>
          <w:b/>
          <w:sz w:val="28"/>
          <w:lang w:val="ru-RU"/>
        </w:rPr>
        <w:t>9</w:t>
      </w:r>
      <w:r>
        <w:rPr>
          <w:b/>
          <w:sz w:val="28"/>
        </w:rPr>
        <w:t xml:space="preserve">.2025г. онлайн заседания Правления КП «Согласие» </w:t>
      </w:r>
      <w:r>
        <w:rPr>
          <w:b/>
          <w:sz w:val="28"/>
        </w:rPr>
        <w:br w:type="textWrapping"/>
      </w:r>
    </w:p>
    <w:p w14:paraId="18C3C79F">
      <w:bookmarkStart w:id="0" w:name="_Hlk145074259"/>
      <w:r>
        <w:rPr>
          <w:b/>
        </w:rPr>
        <w:t>ПРИСУТСТВУЮТ</w:t>
      </w:r>
      <w:r>
        <w:rPr>
          <w:sz w:val="24"/>
        </w:rPr>
        <w:t>: Акользин</w:t>
      </w:r>
      <w:r>
        <w:t xml:space="preserve"> А. Г., </w:t>
      </w:r>
      <w:r>
        <w:rPr>
          <w:lang w:val="ru-RU"/>
        </w:rPr>
        <w:t>Васильева</w:t>
      </w:r>
      <w:r>
        <w:rPr>
          <w:rFonts w:hint="default"/>
          <w:lang w:val="ru-RU"/>
        </w:rPr>
        <w:t xml:space="preserve"> Е.Н.</w:t>
      </w:r>
      <w:r>
        <w:t>, Ладёхин О.В., Моисеева Л.П., Пивоваров В.Г., Хромылёва Е.И.</w:t>
      </w:r>
      <w:bookmarkEnd w:id="0"/>
      <w:r>
        <w:t xml:space="preserve">  6 членов Правления из 7 - Правление полномочно.</w:t>
      </w:r>
      <w:r>
        <w:rPr>
          <w:rFonts w:hint="default"/>
          <w:lang w:val="ru-RU"/>
        </w:rPr>
        <w:t xml:space="preserve"> </w:t>
      </w:r>
      <w:r>
        <w:rPr>
          <w:rFonts w:hint="default" w:asciiTheme="minorAscii" w:hAnsiTheme="minorAscii"/>
        </w:rPr>
        <w:t>На заседании присутству</w:t>
      </w:r>
      <w:r>
        <w:rPr>
          <w:rFonts w:hint="default" w:hAnsiTheme="minorAscii"/>
          <w:lang w:val="ru-RU"/>
        </w:rPr>
        <w:t>ю</w:t>
      </w:r>
      <w:r>
        <w:rPr>
          <w:rFonts w:hint="default" w:asciiTheme="minorAscii" w:hAnsiTheme="minorAscii"/>
        </w:rPr>
        <w:t>т</w:t>
      </w:r>
      <w:r>
        <w:rPr>
          <w:rFonts w:hint="default" w:hAnsiTheme="minorAscii"/>
          <w:lang w:val="ru-RU"/>
        </w:rPr>
        <w:t xml:space="preserve">: член РК Герасимова Е.В., </w:t>
      </w:r>
      <w:r>
        <w:rPr>
          <w:rFonts w:hint="default" w:asciiTheme="minorAscii" w:hAnsiTheme="minorAscii"/>
        </w:rPr>
        <w:t xml:space="preserve"> управляющий Ашишин А.В.</w:t>
      </w:r>
    </w:p>
    <w:p w14:paraId="03000000">
      <w:r>
        <w:t>Ладёхин О.В. ведёт заседание правления. Предложение выбрать Моисееву Л.П. секретарём заседания.  Предложение принято единогласно.</w:t>
      </w:r>
    </w:p>
    <w:p w14:paraId="4F3DFDC6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asciiTheme="minorAscii" w:hAnsiTheme="minorAscii"/>
          <w:b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ПОВЕСТК</w:t>
      </w:r>
      <w:r>
        <w:rPr>
          <w:rFonts w:hint="default" w:ascii="Calibri" w:hAnsi="Calibri" w:cs="Calibri"/>
          <w:b/>
          <w:sz w:val="22"/>
          <w:szCs w:val="22"/>
          <w:lang w:val="ru-RU"/>
        </w:rPr>
        <w:t>А</w:t>
      </w:r>
      <w:r>
        <w:rPr>
          <w:rFonts w:hint="default" w:ascii="Calibri" w:hAnsi="Calibri" w:cs="Calibri"/>
          <w:b/>
          <w:sz w:val="22"/>
          <w:szCs w:val="22"/>
        </w:rPr>
        <w:t xml:space="preserve"> ДНЯ:</w:t>
      </w:r>
    </w:p>
    <w:p w14:paraId="0E7A3B0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1. Письмо администрации Троицка.</w:t>
      </w:r>
    </w:p>
    <w:p w14:paraId="129EA08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2. Письмо ДГИ.</w:t>
      </w:r>
    </w:p>
    <w:p w14:paraId="5564B49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3. Здание администрации.</w:t>
      </w:r>
    </w:p>
    <w:p w14:paraId="6B5B1E7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4. Ямочный ремонт.</w:t>
      </w:r>
    </w:p>
    <w:p w14:paraId="4058B7E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5. Подготовка к 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отчётно-перевыборному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собранию.</w:t>
      </w:r>
    </w:p>
    <w:p w14:paraId="17E81FC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6. 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Служебная записка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Мельника С.В. ( ЧОО "Вал").</w:t>
      </w:r>
    </w:p>
    <w:p w14:paraId="711EC00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>7. Заявление Ахметова Е.А. (Полевая 211).</w:t>
      </w:r>
    </w:p>
    <w:p w14:paraId="7AD211A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8. 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ru-RU" w:eastAsia="zh-CN" w:bidi="ar"/>
        </w:rPr>
        <w:t>Приём</w:t>
      </w:r>
      <w:r>
        <w:rPr>
          <w:rFonts w:hint="default" w:ascii="Calibri" w:hAnsi="Calibri" w:eastAsia="Arial" w:cs="Calibri"/>
          <w:i w:val="0"/>
          <w:iCs w:val="0"/>
          <w:caps w:val="0"/>
          <w:color w:val="1A1A1A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новых членов.</w:t>
      </w:r>
    </w:p>
    <w:p w14:paraId="60317231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</w:rPr>
        <w:br w:type="textWrapping"/>
      </w:r>
      <w:bookmarkStart w:id="1" w:name="_Hlk168651198"/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asciiTheme="minorAscii" w:hAnsiTheme="minorAscii"/>
          <w:b/>
          <w:lang w:val="ru-RU"/>
        </w:rPr>
        <w:t xml:space="preserve">ПЕРВОМУ </w:t>
      </w:r>
      <w:r>
        <w:rPr>
          <w:rFonts w:hint="default" w:asciiTheme="minorAscii" w:hAnsiTheme="minorAscii"/>
          <w:b/>
        </w:rPr>
        <w:t>ВОПРОСУ ПОВЕСТКИ:</w:t>
      </w:r>
    </w:p>
    <w:p w14:paraId="346A0A7E">
      <w:pP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Администрация  г.о.Троицк уведомила, что ТСН необходимо провести ряд мероприятий, чтобы в итоге заключить договор на 49 лет  с Департаментом городского имущества г.Москвы на размещение шлагбаумов на въездах в посёлок.  </w:t>
      </w:r>
    </w:p>
    <w:p w14:paraId="4E889339"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hAnsiTheme="minorAscii"/>
          <w:lang w:val="ru-RU"/>
        </w:rPr>
        <w:t>Направить в администрацию Троицка: 1)выписку  протокола №1 общего собрания 03.06.2023; 2),ЕГРН на поселковые дороги; 3) письмо администрации пос.Первомайское №02-01-17-2465/23 от 04.07.2023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25AF816D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  <w:bookmarkEnd w:id="1"/>
      <w:bookmarkStart w:id="2" w:name="_Hlk201565162"/>
    </w:p>
    <w:p w14:paraId="650B5A99">
      <w:pPr>
        <w:pStyle w:val="25"/>
        <w:rPr>
          <w:rFonts w:hint="default" w:asciiTheme="minorAscii" w:hAnsiTheme="minorAscii"/>
        </w:rPr>
      </w:pPr>
    </w:p>
    <w:p w14:paraId="03FE809E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asciiTheme="minorAscii" w:hAnsiTheme="minorAscii"/>
          <w:b/>
          <w:lang w:val="ru-RU"/>
        </w:rPr>
        <w:t xml:space="preserve">ВТОРОМУ </w:t>
      </w:r>
      <w:r>
        <w:rPr>
          <w:rFonts w:hint="default" w:asciiTheme="minorAscii" w:hAnsiTheme="minorAscii"/>
          <w:b/>
        </w:rPr>
        <w:t>ВОПРОСУ ПОВЕСТКИ:</w:t>
      </w:r>
    </w:p>
    <w:bookmarkEnd w:id="2"/>
    <w:p w14:paraId="27967138">
      <w:pPr>
        <w:rPr>
          <w:rFonts w:hint="default" w:asciiTheme="minorAscii" w:hAnsiTheme="minorAscii"/>
        </w:rPr>
      </w:pPr>
      <w:r>
        <w:rPr>
          <w:rFonts w:hint="default" w:hAnsiTheme="minorAscii"/>
          <w:lang w:val="ru-RU"/>
        </w:rPr>
        <w:t xml:space="preserve">Департамент городского имущества сообщает, что для передачи газового оборудования, не вошедшего в Договор дарения, необходимо представить им комплект технической документации на передаваемое оборудование и газопроводы и провести ряд мероприятий. </w:t>
      </w: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hAnsiTheme="minorAscii"/>
          <w:lang w:val="ru-RU"/>
        </w:rPr>
        <w:t>Найти необходимую документацию и провести мероприятия для передачи имущества.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42F71911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3A17BD16">
      <w:pPr>
        <w:rPr>
          <w:rFonts w:hint="default" w:asciiTheme="minorAscii" w:hAnsiTheme="minorAscii"/>
        </w:rPr>
      </w:pPr>
    </w:p>
    <w:p w14:paraId="6FB10037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asciiTheme="minorAscii" w:hAnsiTheme="minorAscii"/>
          <w:b/>
          <w:lang w:val="ru-RU"/>
        </w:rPr>
        <w:t xml:space="preserve">ТРЕТЬЕМУ </w:t>
      </w:r>
      <w:r>
        <w:rPr>
          <w:rFonts w:hint="default" w:asciiTheme="minorAscii" w:hAnsiTheme="minorAscii"/>
          <w:b/>
        </w:rPr>
        <w:t>ВОПРОСУ ПОВЕСТКИ:</w:t>
      </w:r>
    </w:p>
    <w:p w14:paraId="64EE7F83">
      <w:pPr>
        <w:rPr>
          <w:rFonts w:hint="default" w:asciiTheme="minorAscii" w:hAnsiTheme="minorAscii"/>
        </w:rPr>
      </w:pP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02 сентября  суд  1-й инстанции по зданию администрации вынес решение об отказе сноса здания. ДГИ  скорее всего подаст апелляционную жалобу.  В связи с этим необходимо в новом финансовом плане предусмотреть судебные издержки. В случае их невостребованности использовать их на оформление и на ремонт здания.  </w:t>
      </w: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Helvetica" w:cs="Helvetica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Заложить в финансовый план 2025/26 500 000 руб. на судебные издержки.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283029DB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42DF0D46">
      <w:pPr>
        <w:pStyle w:val="25"/>
        <w:rPr>
          <w:rFonts w:hint="default" w:asciiTheme="minorAscii" w:hAnsiTheme="minorAscii"/>
        </w:rPr>
      </w:pPr>
    </w:p>
    <w:p w14:paraId="1FDFAC67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hAnsiTheme="minorAscii"/>
          <w:b/>
          <w:lang w:val="ru-RU"/>
        </w:rPr>
        <w:t>ЧЕТВЁРТО</w:t>
      </w:r>
      <w:r>
        <w:rPr>
          <w:rFonts w:hint="default" w:asciiTheme="minorAscii" w:hAnsiTheme="minorAscii"/>
          <w:b/>
          <w:lang w:val="ru-RU"/>
        </w:rPr>
        <w:t xml:space="preserve">МУ </w:t>
      </w:r>
      <w:r>
        <w:rPr>
          <w:rFonts w:hint="default" w:asciiTheme="minorAscii" w:hAnsiTheme="minorAscii"/>
          <w:b/>
        </w:rPr>
        <w:t>ВОПРОСУ ПОВЕСТКИ:</w:t>
      </w:r>
    </w:p>
    <w:p w14:paraId="22140214">
      <w:pP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Для проведения ямочного ремонта от подрядчиков получено два предложения:</w:t>
      </w:r>
    </w:p>
    <w:p w14:paraId="53D3CFF5">
      <w:pPr>
        <w:numPr>
          <w:ilvl w:val="0"/>
          <w:numId w:val="1"/>
        </w:numP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ИП Карапетян на сумму 619 392,5 руб.; </w:t>
      </w:r>
    </w:p>
    <w:p w14:paraId="7322108D">
      <w:pPr>
        <w:numPr>
          <w:ilvl w:val="0"/>
          <w:numId w:val="1"/>
        </w:numPr>
        <w:rPr>
          <w:rFonts w:hint="default" w:asciiTheme="minorAscii" w:hAnsiTheme="minorAscii"/>
        </w:rPr>
      </w:pP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ООО «Строительный Арсенал» на сумму 554 290 руб.  </w:t>
      </w: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hAnsiTheme="minorAscii"/>
          <w:lang w:val="ru-RU"/>
        </w:rPr>
        <w:t xml:space="preserve"> Учитывая, что ИП Карапетян продолжительное время проводит данные работы в нашем посёлке с хорошим качеством,  производство ямочного ремонта поручить ИП Карапетян. Обратить внимание  подрядчика на качество выполняемых работ.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59E9B579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</w:t>
      </w:r>
    </w:p>
    <w:p w14:paraId="5A341B57">
      <w:pPr>
        <w:pStyle w:val="25"/>
        <w:rPr>
          <w:rFonts w:hint="default" w:asciiTheme="minorAscii" w:hAnsiTheme="minorAscii"/>
        </w:rPr>
      </w:pPr>
    </w:p>
    <w:p w14:paraId="73DFBD8C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hAnsiTheme="minorAscii"/>
          <w:b/>
          <w:lang w:val="ru-RU"/>
        </w:rPr>
        <w:t>ПЯТО</w:t>
      </w:r>
      <w:r>
        <w:rPr>
          <w:rFonts w:hint="default" w:asciiTheme="minorAscii" w:hAnsiTheme="minorAscii"/>
          <w:b/>
          <w:lang w:val="ru-RU"/>
        </w:rPr>
        <w:t xml:space="preserve">МУ </w:t>
      </w:r>
      <w:r>
        <w:rPr>
          <w:rFonts w:hint="default" w:asciiTheme="minorAscii" w:hAnsiTheme="minorAscii"/>
          <w:b/>
        </w:rPr>
        <w:t>ВОПРОСУ ПОВЕСТКИ:</w:t>
      </w:r>
    </w:p>
    <w:p w14:paraId="66151A76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Предлагается провести очередное  общее отчетно-перевыборное собрание 22 ноября 2025г. В связи с этим дать объявления, что</w:t>
      </w: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 до 22 октября членам  Товарищества сообщить в правление:</w:t>
      </w:r>
    </w:p>
    <w:p w14:paraId="7EBD63D3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1. Фамилии, желающих принять участие в работе счетной комиссии.</w:t>
      </w:r>
    </w:p>
    <w:p w14:paraId="58D83AA8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2. Фамилии, желающих избираться председателем товарищества.</w:t>
      </w:r>
    </w:p>
    <w:p w14:paraId="24B663B0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3. Фамилии, желающих избираться в члены правления.</w:t>
      </w:r>
    </w:p>
    <w:p w14:paraId="203F9230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4. Фамилии желающих избираться в состав ревизионной комиссии.</w:t>
      </w:r>
    </w:p>
    <w:p w14:paraId="03EB5C2E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5. Предложения для включения в повестку дня собрания.</w:t>
      </w:r>
    </w:p>
    <w:p w14:paraId="440A2B1E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6. Предложения для включения в план работ.</w:t>
      </w:r>
    </w:p>
    <w:p w14:paraId="340C02DB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От члена РК Герасимовой Е.В.  поступили предложения включить в Повестку дня вопросы : </w:t>
      </w:r>
    </w:p>
    <w:p w14:paraId="309C5292">
      <w:pP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1)передача газового оборудования ; 2) Передача дорог  г. Москве . </w:t>
      </w:r>
    </w:p>
    <w:p w14:paraId="5F0C5410">
      <w:pP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</w:pP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Правление рассмотрит  поступившие предложения и примет решение . </w:t>
      </w: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</w:p>
    <w:p w14:paraId="10370391"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Helvetica" w:cs="Helvetica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Разместить объявления. Рассмотреть вопросы  члена РК на собрании Правления 06 ноября 2025г.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24E1D09F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</w:t>
      </w:r>
    </w:p>
    <w:p w14:paraId="1BC11D3F">
      <w:pPr>
        <w:pStyle w:val="25"/>
        <w:rPr>
          <w:rFonts w:hint="default" w:asciiTheme="minorAscii" w:hAnsiTheme="minorAscii"/>
        </w:rPr>
      </w:pPr>
    </w:p>
    <w:p w14:paraId="051435BD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 </w:t>
      </w:r>
      <w:r>
        <w:rPr>
          <w:rFonts w:hint="default" w:hAnsiTheme="minorAscii"/>
          <w:b/>
          <w:lang w:val="ru-RU"/>
        </w:rPr>
        <w:t>ШЕСО</w:t>
      </w:r>
      <w:r>
        <w:rPr>
          <w:rFonts w:hint="default" w:asciiTheme="minorAscii" w:hAnsiTheme="minorAscii"/>
          <w:b/>
          <w:lang w:val="ru-RU"/>
        </w:rPr>
        <w:t xml:space="preserve">МУ </w:t>
      </w:r>
      <w:r>
        <w:rPr>
          <w:rFonts w:hint="default" w:asciiTheme="minorAscii" w:hAnsiTheme="minorAscii"/>
          <w:b/>
        </w:rPr>
        <w:t>ВОПРОСУ ПОВЕСТКИ:</w:t>
      </w:r>
    </w:p>
    <w:p w14:paraId="4EA878CB">
      <w:pP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Руководитель </w:t>
      </w: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 ЧОО "Вал", в связи с ростом инфляции и повышения средних зарплат сотрудников охраны по г.Москве от 3 500 руб. </w:t>
      </w:r>
      <w:r>
        <w:rPr>
          <w:rFonts w:hint="default" w:eastAsia="Helvetica" w:hAnsiTheme="minorAscii"/>
          <w:i w:val="0"/>
          <w:iC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В</w:t>
      </w: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 сутки, просит увеличить  сумму Договор на 69 000руб. </w:t>
      </w:r>
      <w:r>
        <w:rPr>
          <w:rFonts w:hint="default" w:eastAsia="Helvetica" w:hAnsiTheme="minorAscii"/>
          <w:i w:val="0"/>
          <w:iC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>С</w:t>
      </w: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 01 октября 2025г.</w:t>
      </w: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eastAsia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/>
        </w:rPr>
        <w:t xml:space="preserve">  С  руководителем ЧОО "Вал" проведена беседа. </w:t>
      </w: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Helvetica" w:cs="Helvetica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Увеличить сумму Договора на 69 000 руб.</w:t>
      </w:r>
    </w:p>
    <w:p w14:paraId="79CEE222">
      <w:pPr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0D9B51F2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</w:t>
      </w:r>
    </w:p>
    <w:p w14:paraId="49C94C24">
      <w:pPr>
        <w:pStyle w:val="25"/>
        <w:rPr>
          <w:rFonts w:hint="default" w:asciiTheme="minorAscii" w:hAnsiTheme="minorAscii"/>
        </w:rPr>
      </w:pPr>
    </w:p>
    <w:p w14:paraId="35E326DE">
      <w:pPr>
        <w:pStyle w:val="25"/>
        <w:rPr>
          <w:rFonts w:hint="default" w:asciiTheme="minorAscii" w:hAnsiTheme="minorAscii"/>
        </w:rPr>
      </w:pPr>
    </w:p>
    <w:p w14:paraId="24D7B798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</w:t>
      </w:r>
      <w:r>
        <w:rPr>
          <w:rFonts w:hint="default" w:hAnsiTheme="minorAscii"/>
          <w:b/>
          <w:lang w:val="ru-RU"/>
        </w:rPr>
        <w:t>СЕДЬМО</w:t>
      </w:r>
      <w:r>
        <w:rPr>
          <w:rFonts w:hint="default" w:asciiTheme="minorAscii" w:hAnsiTheme="minorAscii"/>
          <w:b/>
          <w:lang w:val="ru-RU"/>
        </w:rPr>
        <w:t xml:space="preserve">МУ </w:t>
      </w:r>
      <w:r>
        <w:rPr>
          <w:rFonts w:hint="default" w:asciiTheme="minorAscii" w:hAnsiTheme="minorAscii"/>
          <w:b/>
        </w:rPr>
        <w:t>ВОПРОСУ ПОВЕСТКИ:</w:t>
      </w:r>
    </w:p>
    <w:p w14:paraId="5DA3E7FF">
      <w:pP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</w:pPr>
      <w:r>
        <w:rPr>
          <w:rFonts w:hint="default" w:hAnsiTheme="minorAscii"/>
          <w:lang w:val="ru-RU"/>
        </w:rPr>
        <w:t xml:space="preserve">Большое расстояние между опорами способствует большому провисанию воздушной линии. Устранить провис  можно только установкой дополнительной опоры. </w:t>
      </w:r>
      <w:r>
        <w:rPr>
          <w:rFonts w:hint="default" w:asciiTheme="minorAscii" w:hAnsiTheme="minorAscii"/>
        </w:rPr>
        <w:drawing>
          <wp:inline distT="0" distB="0" distL="0" distR="0">
            <wp:extent cx="6645910" cy="288925"/>
            <wp:effectExtent l="0" t="0" r="0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Helvetica" w:cs="Helvetica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Службе эксплуатации установить дополнительную опору воздушной линии</w:t>
      </w:r>
    </w:p>
    <w:p w14:paraId="12DA89F6">
      <w:pPr>
        <w:rPr>
          <w:rFonts w:hint="default" w:asciiTheme="minorAscii" w:hAnsiTheme="minorAscii"/>
        </w:rPr>
      </w:pP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Ответственный гл.инженер, срок  20.0</w:t>
      </w:r>
      <w:r>
        <w:rPr>
          <w:rFonts w:hint="default" w:eastAsia="Helvetica" w:cs="Helvetica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9</w:t>
      </w:r>
      <w:r>
        <w:rPr>
          <w:rFonts w:hint="default" w:eastAsia="Helvetica" w:cs="Helvetica" w:asciiTheme="minorAscii" w:hAnsiTheme="minorAscii"/>
          <w:i w:val="0"/>
          <w:iCs w:val="0"/>
          <w:caps w:val="0"/>
          <w:color w:val="34343C"/>
          <w:spacing w:val="0"/>
          <w:sz w:val="22"/>
          <w:szCs w:val="22"/>
          <w:shd w:val="clear" w:fill="FFFFFF"/>
          <w:lang w:val="ru-RU"/>
        </w:rPr>
        <w:t>.2025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6CB0DE2B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</w:t>
      </w:r>
    </w:p>
    <w:p w14:paraId="75EB98A1">
      <w:pPr>
        <w:pStyle w:val="25"/>
        <w:rPr>
          <w:rFonts w:hint="default" w:asciiTheme="minorAscii" w:hAnsiTheme="minorAscii"/>
        </w:rPr>
      </w:pPr>
    </w:p>
    <w:p w14:paraId="282B4E22">
      <w:pPr>
        <w:pStyle w:val="25"/>
        <w:rPr>
          <w:rFonts w:hint="default" w:asciiTheme="minorAscii" w:hAnsiTheme="minorAscii"/>
          <w:b/>
        </w:rPr>
      </w:pPr>
      <w:r>
        <w:rPr>
          <w:rFonts w:hint="default" w:asciiTheme="minorAscii" w:hAnsiTheme="minorAscii"/>
          <w:b/>
        </w:rPr>
        <w:t xml:space="preserve">ПО </w:t>
      </w:r>
      <w:r>
        <w:rPr>
          <w:rFonts w:hint="default" w:hAnsiTheme="minorAscii"/>
          <w:b/>
          <w:lang w:val="ru-RU"/>
        </w:rPr>
        <w:t>ВОСЬМ</w:t>
      </w:r>
      <w:r>
        <w:rPr>
          <w:rFonts w:hint="default" w:asciiTheme="minorAscii" w:hAnsiTheme="minorAscii"/>
          <w:b/>
          <w:lang w:val="ru-RU"/>
        </w:rPr>
        <w:t xml:space="preserve">ОМУ </w:t>
      </w:r>
      <w:r>
        <w:rPr>
          <w:rFonts w:hint="default" w:asciiTheme="minorAscii" w:hAnsiTheme="minorAscii"/>
          <w:b/>
        </w:rPr>
        <w:t>ВОПРОСУ ПОВЕСТКИ:</w:t>
      </w:r>
    </w:p>
    <w:p w14:paraId="478640B8">
      <w:pPr>
        <w:spacing w:after="0" w:line="240" w:lineRule="auto"/>
        <w:rPr>
          <w:rFonts w:eastAsia="Times New Roman" w:cs="Times New Roman" w:asciiTheme="minorHAnsi" w:hAnsiTheme="minorHAnsi"/>
          <w:bCs/>
          <w:color w:val="000000"/>
          <w:sz w:val="22"/>
          <w:lang w:val="ru-RU" w:eastAsia="ru-RU" w:bidi="ar-SA"/>
        </w:rPr>
      </w:pPr>
      <w:r>
        <w:rPr>
          <w:rFonts w:eastAsia="Times New Roman" w:cs="Times New Roman" w:asciiTheme="minorHAnsi" w:hAnsiTheme="minorHAnsi"/>
          <w:bCs/>
          <w:color w:val="000000"/>
          <w:sz w:val="22"/>
          <w:lang w:val="ru-RU" w:eastAsia="ru-RU" w:bidi="ar-SA"/>
        </w:rPr>
        <w:t>Выслушали Ладёхина О.В.  Поступили заявления о приёме в Товарищество новых членов.</w:t>
      </w:r>
    </w:p>
    <w:p w14:paraId="375A35EC">
      <w:pPr>
        <w:spacing w:after="0" w:line="240" w:lineRule="auto"/>
        <w:rPr>
          <w:rFonts w:eastAsia="Times New Roman" w:cs="Times New Roman" w:asciiTheme="minorHAnsi" w:hAnsiTheme="minorHAnsi"/>
          <w:bCs/>
          <w:color w:val="000000"/>
          <w:sz w:val="22"/>
          <w:lang w:val="ru-RU" w:eastAsia="ru-RU" w:bidi="ar-SA"/>
        </w:rPr>
      </w:pPr>
    </w:p>
    <w:p w14:paraId="046DB574">
      <w:pPr>
        <w:spacing w:after="0" w:line="240" w:lineRule="auto"/>
        <w:rPr>
          <w:rFonts w:eastAsia="Times New Roman" w:cs="Times New Roman" w:asciiTheme="minorHAnsi" w:hAnsiTheme="minorHAnsi"/>
          <w:b/>
          <w:color w:val="000000"/>
          <w:sz w:val="22"/>
          <w:lang w:val="ru-RU" w:eastAsia="ru-RU" w:bidi="ar-SA"/>
        </w:rPr>
      </w:pPr>
      <w:r>
        <w:rPr>
          <w:rFonts w:eastAsia="Times New Roman" w:cs="Times New Roman" w:asciiTheme="minorHAnsi" w:hAnsiTheme="minorHAnsi"/>
          <w:b/>
          <w:color w:val="000000"/>
          <w:sz w:val="22"/>
          <w:lang w:val="ru-RU" w:eastAsia="ru-RU" w:bidi="ar-SA"/>
        </w:rPr>
        <w:t>РЕШЕНИЕ:</w:t>
      </w:r>
    </w:p>
    <w:p w14:paraId="7DA2345C">
      <w:pPr>
        <w:spacing w:after="0" w:line="240" w:lineRule="auto"/>
        <w:rPr>
          <w:rFonts w:hint="default" w:eastAsia="Times New Roman" w:cs="Times New Roman" w:asciiTheme="minorHAnsi" w:hAnsiTheme="minorHAnsi"/>
          <w:bCs/>
          <w:color w:val="000000"/>
          <w:sz w:val="22"/>
          <w:lang w:val="en-US" w:eastAsia="ru-RU" w:bidi="ar-SA"/>
        </w:rPr>
      </w:pPr>
      <w:r>
        <w:rPr>
          <w:rFonts w:eastAsia="Times New Roman" w:cs="Times New Roman" w:asciiTheme="minorHAnsi" w:hAnsiTheme="minorHAnsi"/>
          <w:bCs/>
          <w:color w:val="000000"/>
          <w:sz w:val="22"/>
          <w:lang w:val="ru-RU" w:eastAsia="ru-RU" w:bidi="ar-SA"/>
        </w:rPr>
        <w:t>Принять в члены</w:t>
      </w:r>
      <w:r>
        <w:rPr>
          <w:rFonts w:hint="default" w:eastAsia="Times New Roman" w:cs="Times New Roman" w:asciiTheme="minorHAnsi" w:hAnsiTheme="minorHAnsi"/>
          <w:bCs/>
          <w:color w:val="000000"/>
          <w:sz w:val="22"/>
          <w:lang w:val="en-US" w:eastAsia="ru-RU" w:bidi="ar-SA"/>
        </w:rPr>
        <w:t>:</w:t>
      </w:r>
    </w:p>
    <w:p w14:paraId="7FD6D81D">
      <w:pPr>
        <w:spacing w:after="0" w:line="240" w:lineRule="auto"/>
        <w:rPr>
          <w:rFonts w:hint="default" w:eastAsia="Times New Roman" w:cs="Times New Roman" w:asciiTheme="minorHAnsi" w:hAnsiTheme="minorHAnsi"/>
          <w:bCs/>
          <w:color w:val="000000"/>
          <w:sz w:val="22"/>
          <w:lang w:val="en-US" w:eastAsia="ru-RU" w:bidi="ar-SA"/>
        </w:rPr>
      </w:pPr>
      <w:r>
        <w:rPr>
          <w:rFonts w:hint="default" w:eastAsia="Times New Roman" w:cs="Times New Roman" w:asciiTheme="minorHAnsi" w:hAnsiTheme="minorHAnsi"/>
          <w:bCs/>
          <w:color w:val="000000"/>
          <w:sz w:val="22"/>
          <w:lang w:val="en-US" w:eastAsia="ru-RU" w:bidi="ar-SA"/>
        </w:rPr>
        <w:t xml:space="preserve"> Голубову Н.Б., ул.Цветочная 47(5);</w:t>
      </w:r>
    </w:p>
    <w:p w14:paraId="5023A25C">
      <w:pPr>
        <w:rPr>
          <w:rFonts w:hint="default" w:asciiTheme="minorAscii" w:hAnsiTheme="minorAscii"/>
        </w:rPr>
      </w:pPr>
      <w:r>
        <w:rPr>
          <w:rFonts w:eastAsia="Times New Roman" w:cs="Times New Roman" w:asciiTheme="minorHAnsi"/>
          <w:bCs/>
          <w:color w:val="000000"/>
          <w:sz w:val="22"/>
          <w:lang w:val="ru-RU" w:eastAsia="ru-RU" w:bidi="ar-SA"/>
        </w:rPr>
        <w:t>Уведомить</w:t>
      </w:r>
      <w:r>
        <w:rPr>
          <w:rFonts w:hint="default" w:eastAsia="Times New Roman" w:cs="Times New Roman" w:asciiTheme="minorHAnsi"/>
          <w:bCs/>
          <w:color w:val="000000"/>
          <w:sz w:val="22"/>
          <w:lang w:val="en-US" w:eastAsia="ru-RU" w:bidi="ar-SA"/>
        </w:rPr>
        <w:t xml:space="preserve"> </w:t>
      </w:r>
      <w:r>
        <w:rPr>
          <w:rFonts w:eastAsia="Times New Roman" w:cs="Times New Roman" w:asciiTheme="minorHAnsi"/>
          <w:bCs/>
          <w:color w:val="000000"/>
          <w:sz w:val="22"/>
          <w:lang w:val="ru-RU" w:eastAsia="ru-RU" w:bidi="ar-SA"/>
        </w:rPr>
        <w:t>Микушину</w:t>
      </w:r>
      <w:r>
        <w:rPr>
          <w:rFonts w:hint="default" w:eastAsia="Times New Roman" w:cs="Times New Roman" w:asciiTheme="minorHAnsi"/>
          <w:bCs/>
          <w:color w:val="000000"/>
          <w:sz w:val="22"/>
          <w:lang w:val="en-US" w:eastAsia="ru-RU" w:bidi="ar-SA"/>
        </w:rPr>
        <w:t xml:space="preserve"> И.В., Сиреневая д.7, что для вступления в члены Товарищества ей необходимо заплатить вступительный взнос.</w:t>
      </w:r>
      <w:r>
        <w:rPr>
          <w:rFonts w:hint="default" w:eastAsia="Helvetica" w:cs="Helvetica" w:hAnsiTheme="minorAsci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 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b/>
        </w:rPr>
        <w:t>ГОЛОСОВАЛИ</w:t>
      </w:r>
      <w:r>
        <w:rPr>
          <w:rFonts w:hint="default" w:asciiTheme="minorAscii" w:hAnsiTheme="minorAscii"/>
        </w:rPr>
        <w:t>:</w:t>
      </w:r>
    </w:p>
    <w:p w14:paraId="3E2E4780">
      <w:pPr>
        <w:pStyle w:val="25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«За» единогласно.</w:t>
      </w:r>
    </w:p>
    <w:p w14:paraId="76C035C4">
      <w:pPr>
        <w:pStyle w:val="25"/>
        <w:rPr>
          <w:rFonts w:hint="default" w:asciiTheme="minorAscii" w:hAnsiTheme="minorAscii"/>
        </w:rPr>
      </w:pPr>
    </w:p>
    <w:p w14:paraId="341A0568">
      <w:pPr>
        <w:pStyle w:val="25"/>
        <w:rPr>
          <w:rFonts w:hint="default" w:asciiTheme="minorAscii" w:hAnsiTheme="minorAscii"/>
        </w:rPr>
      </w:pPr>
    </w:p>
    <w:p w14:paraId="262AF011">
      <w:pPr>
        <w:pStyle w:val="25"/>
        <w:rPr>
          <w:rFonts w:hint="default" w:asciiTheme="minorAscii" w:hAnsiTheme="minorAscii"/>
        </w:rPr>
      </w:pPr>
    </w:p>
    <w:p w14:paraId="01643BDD">
      <w:pPr>
        <w:pStyle w:val="25"/>
      </w:pPr>
    </w:p>
    <w:p w14:paraId="0A000000"/>
    <w:p w14:paraId="0B000000">
      <w:pPr>
        <w:ind w:left="567" w:firstLine="0"/>
      </w:pPr>
      <w:r>
        <w:t xml:space="preserve">ПРЕДСЕДАТЕЛЬ                                                               </w:t>
      </w:r>
      <w:bookmarkStart w:id="3" w:name="_Hlk145076981"/>
      <w:r>
        <w:t xml:space="preserve">   Ладёхин О.В.</w:t>
      </w:r>
      <w:bookmarkEnd w:id="3"/>
      <w:r>
        <w:t xml:space="preserve">                ____________________    </w:t>
      </w:r>
      <w:r>
        <w:br w:type="textWrapping"/>
      </w:r>
      <w:r>
        <w:br w:type="textWrapping"/>
      </w:r>
      <w:r>
        <w:t xml:space="preserve">СЕКРЕТАРЬ                                                                         Моисеева Л.П              ____________________                              </w:t>
      </w:r>
      <w:r>
        <w:br w:type="textWrapping"/>
      </w:r>
      <w:r>
        <w:br w:type="textWrapping"/>
      </w:r>
      <w:r>
        <w:t xml:space="preserve">ЧЛЕНЫ ПРАВЛЕНИЯ                                                           </w:t>
      </w:r>
    </w:p>
    <w:p w14:paraId="0C000000">
      <w:pPr>
        <w:ind w:left="567" w:firstLine="0"/>
      </w:pPr>
      <w:r>
        <w:t xml:space="preserve">                                                                                                 </w:t>
      </w:r>
      <w:bookmarkStart w:id="4" w:name="_Hlk189815637"/>
      <w:r>
        <w:t xml:space="preserve">Акользин А.Г.             </w:t>
      </w:r>
      <w:bookmarkEnd w:id="4"/>
      <w:r>
        <w:t xml:space="preserve">____________________                                                           </w:t>
      </w:r>
    </w:p>
    <w:p w14:paraId="0D000000">
      <w:pPr>
        <w:pStyle w:val="25"/>
      </w:pPr>
      <w:r>
        <w:t xml:space="preserve">                                                                                                           </w:t>
      </w:r>
      <w:bookmarkStart w:id="5" w:name="_Hlk189815547"/>
      <w:r>
        <w:rPr>
          <w:rFonts w:hint="default"/>
          <w:lang w:val="ru-RU"/>
        </w:rPr>
        <w:t xml:space="preserve"> </w:t>
      </w:r>
      <w:r>
        <w:rPr>
          <w:lang w:val="ru-RU"/>
        </w:rPr>
        <w:t>Васильева</w:t>
      </w:r>
      <w:r>
        <w:rPr>
          <w:rFonts w:hint="default"/>
          <w:lang w:val="ru-RU"/>
        </w:rPr>
        <w:t xml:space="preserve"> Е.Н</w:t>
      </w:r>
      <w:r>
        <w:t>.             _____________________</w:t>
      </w:r>
      <w:bookmarkEnd w:id="5"/>
    </w:p>
    <w:p w14:paraId="0E000000">
      <w:pPr>
        <w:pStyle w:val="25"/>
      </w:pPr>
      <w:r>
        <w:br w:type="textWrapping"/>
      </w:r>
      <w:r>
        <w:t xml:space="preserve">                                                                                                             </w:t>
      </w:r>
      <w:bookmarkStart w:id="6" w:name="_Hlk189815587"/>
      <w:r>
        <w:t xml:space="preserve">Моисеева Л.П            ____________________ </w:t>
      </w:r>
      <w:bookmarkEnd w:id="6"/>
    </w:p>
    <w:p w14:paraId="0F000000">
      <w:pPr>
        <w:pStyle w:val="25"/>
      </w:pPr>
    </w:p>
    <w:p w14:paraId="10000000">
      <w:pPr>
        <w:pStyle w:val="25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11000000">
      <w:pPr>
        <w:ind w:left="2832" w:firstLine="0"/>
      </w:pPr>
      <w:r>
        <w:t xml:space="preserve">   </w:t>
      </w:r>
      <w:r>
        <w:br w:type="textWrapping"/>
      </w:r>
      <w:r>
        <w:t xml:space="preserve">                                                     Хромылёва Е.И.        ____________________</w:t>
      </w:r>
    </w:p>
    <w:sectPr>
      <w:pgSz w:w="11906" w:h="16838"/>
      <w:pgMar w:top="720" w:right="720" w:bottom="720" w:left="72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A5BB0"/>
    <w:multiLevelType w:val="singleLevel"/>
    <w:tmpl w:val="B21A5BB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421E7"/>
    <w:rsid w:val="0C384E7F"/>
    <w:rsid w:val="111561AC"/>
    <w:rsid w:val="17864B27"/>
    <w:rsid w:val="1EA30482"/>
    <w:rsid w:val="21C07EFC"/>
    <w:rsid w:val="26A564A8"/>
    <w:rsid w:val="2F043C99"/>
    <w:rsid w:val="49A15373"/>
    <w:rsid w:val="55273925"/>
    <w:rsid w:val="632C3741"/>
    <w:rsid w:val="6BC12554"/>
    <w:rsid w:val="6CC333C6"/>
    <w:rsid w:val="73272D8D"/>
    <w:rsid w:val="73F6101D"/>
    <w:rsid w:val="75A571A1"/>
    <w:rsid w:val="75B77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64" w:lineRule="auto"/>
      <w:ind w:left="0" w:right="0" w:firstLine="0"/>
      <w:jc w:val="left"/>
      <w:outlineLvl w:val="0"/>
    </w:pPr>
    <w:rPr>
      <w:rFonts w:ascii="XO Thames" w:hAnsi="XO Thames" w:eastAsia="SimSun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64" w:lineRule="auto"/>
      <w:ind w:left="0" w:right="0" w:firstLine="0"/>
      <w:jc w:val="left"/>
      <w:outlineLvl w:val="1"/>
    </w:pPr>
    <w:rPr>
      <w:rFonts w:ascii="XO Thames" w:hAnsi="XO Thames" w:eastAsia="SimSun" w:cs="Times New Roman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160" w:line="264" w:lineRule="auto"/>
      <w:ind w:left="0" w:right="0" w:firstLine="0"/>
      <w:jc w:val="left"/>
      <w:outlineLvl w:val="2"/>
    </w:pPr>
    <w:rPr>
      <w:rFonts w:ascii="XO Thames" w:hAnsi="XO Thames" w:eastAsia="SimSun" w:cs="Times New Roman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spacing w:before="120" w:after="120" w:line="264" w:lineRule="auto"/>
      <w:ind w:left="0" w:right="0" w:firstLine="0"/>
      <w:jc w:val="left"/>
      <w:outlineLvl w:val="3"/>
    </w:pPr>
    <w:rPr>
      <w:rFonts w:ascii="XO Thames" w:hAnsi="XO Thames" w:eastAsia="SimSun" w:cs="Times New Roman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64" w:lineRule="auto"/>
      <w:ind w:left="0" w:right="0" w:firstLine="0"/>
      <w:jc w:val="left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160" w:line="264" w:lineRule="auto"/>
      <w:ind w:left="14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12">
    <w:name w:val="toc 9"/>
    <w:next w:val="1"/>
    <w:qFormat/>
    <w:uiPriority w:val="39"/>
    <w:pPr>
      <w:spacing w:before="0" w:after="160" w:line="264" w:lineRule="auto"/>
      <w:ind w:left="16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13">
    <w:name w:val="toc 7"/>
    <w:next w:val="1"/>
    <w:qFormat/>
    <w:uiPriority w:val="39"/>
    <w:pPr>
      <w:spacing w:before="0" w:after="160" w:line="264" w:lineRule="auto"/>
      <w:ind w:left="12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14">
    <w:name w:val="toc 1"/>
    <w:next w:val="1"/>
    <w:qFormat/>
    <w:uiPriority w:val="39"/>
    <w:pPr>
      <w:spacing w:before="0" w:after="160" w:line="264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2"/>
    </w:rPr>
  </w:style>
  <w:style w:type="paragraph" w:styleId="15">
    <w:name w:val="toc 6"/>
    <w:next w:val="1"/>
    <w:qFormat/>
    <w:uiPriority w:val="39"/>
    <w:pPr>
      <w:spacing w:before="0" w:after="160" w:line="264" w:lineRule="auto"/>
      <w:ind w:left="10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16">
    <w:name w:val="toc 3"/>
    <w:next w:val="1"/>
    <w:qFormat/>
    <w:uiPriority w:val="39"/>
    <w:pPr>
      <w:spacing w:before="0" w:after="160" w:line="264" w:lineRule="auto"/>
      <w:ind w:left="4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17">
    <w:name w:val="toc 2"/>
    <w:next w:val="1"/>
    <w:qFormat/>
    <w:uiPriority w:val="39"/>
    <w:pPr>
      <w:spacing w:before="0" w:after="160" w:line="264" w:lineRule="auto"/>
      <w:ind w:left="2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18">
    <w:name w:val="toc 4"/>
    <w:next w:val="1"/>
    <w:qFormat/>
    <w:uiPriority w:val="39"/>
    <w:pPr>
      <w:spacing w:before="0" w:after="160" w:line="264" w:lineRule="auto"/>
      <w:ind w:left="6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19">
    <w:name w:val="toc 5"/>
    <w:next w:val="1"/>
    <w:qFormat/>
    <w:uiPriority w:val="39"/>
    <w:pPr>
      <w:spacing w:before="0" w:after="160" w:line="264" w:lineRule="auto"/>
      <w:ind w:left="8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20">
    <w:name w:val="Title"/>
    <w:next w:val="1"/>
    <w:qFormat/>
    <w:uiPriority w:val="10"/>
    <w:pPr>
      <w:spacing w:before="0" w:after="160" w:line="264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52"/>
    </w:rPr>
  </w:style>
  <w:style w:type="paragraph" w:styleId="21">
    <w:name w:val="Subtitle"/>
    <w:next w:val="1"/>
    <w:qFormat/>
    <w:uiPriority w:val="11"/>
    <w:pPr>
      <w:spacing w:before="0" w:after="160" w:line="264" w:lineRule="auto"/>
      <w:ind w:left="0" w:right="0" w:firstLine="0"/>
      <w:jc w:val="left"/>
    </w:pPr>
    <w:rPr>
      <w:rFonts w:ascii="XO Thames" w:hAnsi="XO Thames" w:eastAsia="SimSun" w:cs="Times New Roman"/>
      <w:i/>
      <w:color w:val="616161"/>
      <w:spacing w:val="0"/>
      <w:sz w:val="24"/>
    </w:rPr>
  </w:style>
  <w:style w:type="paragraph" w:styleId="22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3">
    <w:name w:val="Основной шрифт абзаца1"/>
    <w:link w:val="24"/>
    <w:qFormat/>
    <w:uiPriority w:val="0"/>
    <w:pPr>
      <w:spacing w:before="0" w:after="160" w:line="264" w:lineRule="auto"/>
      <w:ind w:left="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character" w:customStyle="1" w:styleId="24">
    <w:name w:val="Основной шрифт абзаца11"/>
    <w:link w:val="23"/>
    <w:qFormat/>
    <w:uiPriority w:val="0"/>
  </w:style>
  <w:style w:type="paragraph" w:styleId="25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customStyle="1" w:styleId="26">
    <w:name w:val="Гиперссылка1"/>
    <w:link w:val="27"/>
    <w:qFormat/>
    <w:uiPriority w:val="0"/>
    <w:pPr>
      <w:spacing w:before="0" w:after="160" w:line="264" w:lineRule="auto"/>
      <w:ind w:left="0" w:right="0" w:firstLine="0"/>
      <w:jc w:val="left"/>
    </w:pPr>
    <w:rPr>
      <w:rFonts w:eastAsia="SimSun" w:cs="Times New Roman" w:asciiTheme="minorAscii" w:hAnsiTheme="minorHAnsi"/>
      <w:color w:val="0000FF"/>
      <w:spacing w:val="0"/>
      <w:sz w:val="22"/>
      <w:u w:val="single"/>
    </w:rPr>
  </w:style>
  <w:style w:type="character" w:customStyle="1" w:styleId="27">
    <w:name w:val="Гиперссылка11"/>
    <w:link w:val="26"/>
    <w:qFormat/>
    <w:uiPriority w:val="0"/>
    <w:rPr>
      <w:color w:val="0000FF"/>
      <w:u w:val="single"/>
    </w:rPr>
  </w:style>
  <w:style w:type="paragraph" w:customStyle="1" w:styleId="28">
    <w:name w:val="Footnote"/>
    <w:link w:val="29"/>
    <w:qFormat/>
    <w:uiPriority w:val="0"/>
    <w:pPr>
      <w:spacing w:before="0" w:after="160" w:line="264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</w:rPr>
  </w:style>
  <w:style w:type="paragraph" w:customStyle="1" w:styleId="30">
    <w:name w:val="Header and Footer"/>
    <w:link w:val="31"/>
    <w:qFormat/>
    <w:uiPriority w:val="0"/>
    <w:pPr>
      <w:spacing w:before="0" w:after="160" w:line="360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0"/>
    </w:rPr>
  </w:style>
  <w:style w:type="paragraph" w:customStyle="1" w:styleId="32">
    <w:name w:val="Обычный1"/>
    <w:link w:val="33"/>
    <w:qFormat/>
    <w:uiPriority w:val="0"/>
    <w:pPr>
      <w:spacing w:before="0" w:after="160" w:line="264" w:lineRule="auto"/>
      <w:ind w:left="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character" w:customStyle="1" w:styleId="33">
    <w:name w:val="Обычный11"/>
    <w:link w:val="32"/>
    <w:qFormat/>
    <w:uiPriority w:val="0"/>
  </w:style>
  <w:style w:type="paragraph" w:customStyle="1" w:styleId="34">
    <w:name w:val="toc 10"/>
    <w:next w:val="1"/>
    <w:link w:val="35"/>
    <w:qFormat/>
    <w:uiPriority w:val="39"/>
    <w:pPr>
      <w:spacing w:before="0" w:after="160" w:line="264" w:lineRule="auto"/>
      <w:ind w:left="18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character" w:customStyle="1" w:styleId="35">
    <w:name w:val="toc 101"/>
    <w:link w:val="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34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2025-09-15T11:53:00Z</dcterms:created>
  <dc:creator>User</dc:creator>
  <cp:lastModifiedBy>User</cp:lastModifiedBy>
  <dcterms:modified xsi:type="dcterms:W3CDTF">2025-09-18T10:17:37Z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C738E7D1BE574C6FAF6EC51931CF4EA9_13</vt:lpwstr>
  </property>
</Properties>
</file>