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8641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ПРОТОКОЛ № 1</w:t>
      </w:r>
      <w:r>
        <w:rPr>
          <w:rFonts w:hint="default"/>
          <w:b/>
          <w:sz w:val="28"/>
          <w:szCs w:val="28"/>
          <w:lang w:val="ru-RU"/>
        </w:rPr>
        <w:t>91</w:t>
      </w:r>
      <w:r>
        <w:rPr>
          <w:b/>
          <w:sz w:val="28"/>
          <w:szCs w:val="28"/>
        </w:rPr>
        <w:t xml:space="preserve"> от </w:t>
      </w:r>
      <w:r>
        <w:rPr>
          <w:rFonts w:hint="default"/>
          <w:b/>
          <w:sz w:val="28"/>
          <w:szCs w:val="28"/>
          <w:lang w:val="ru-RU"/>
        </w:rPr>
        <w:t>21</w:t>
      </w:r>
      <w:r>
        <w:rPr>
          <w:b/>
          <w:sz w:val="28"/>
          <w:szCs w:val="28"/>
        </w:rPr>
        <w:t>.1</w:t>
      </w:r>
      <w:r>
        <w:rPr>
          <w:rFonts w:hint="default"/>
          <w:b/>
          <w:sz w:val="28"/>
          <w:szCs w:val="28"/>
          <w:lang w:val="ru-RU"/>
        </w:rPr>
        <w:t>1</w:t>
      </w:r>
      <w:r>
        <w:rPr>
          <w:b/>
          <w:sz w:val="28"/>
          <w:szCs w:val="28"/>
        </w:rPr>
        <w:t>.202</w:t>
      </w:r>
      <w:r>
        <w:rPr>
          <w:rFonts w:hint="default"/>
          <w:b/>
          <w:sz w:val="28"/>
          <w:szCs w:val="28"/>
          <w:lang w:val="ru-RU"/>
        </w:rPr>
        <w:t>5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  <w:t>онлайн</w:t>
      </w:r>
      <w:r>
        <w:rPr>
          <w:rFonts w:hint="default"/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заседания Правления КП «Согласие» </w:t>
      </w:r>
    </w:p>
    <w:p w14:paraId="04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ПРИСУТСТВУЮТ: Акользин А. Г.,</w:t>
      </w:r>
      <w:r>
        <w:rPr>
          <w:rFonts w:hint="default" w:ascii="Calibri" w:hAnsi="Calibri" w:eastAsia="黑体" w:cs="Times New Roman"/>
          <w:b/>
          <w:color w:val="000000"/>
          <w:spacing w:val="0"/>
          <w:sz w:val="22"/>
          <w:lang w:val="ru-RU"/>
        </w:rPr>
        <w:t xml:space="preserve"> </w:t>
      </w:r>
      <w:r>
        <w:rPr>
          <w:rFonts w:ascii="Calibri" w:hAnsi="Calibri" w:eastAsia="黑体" w:cs="Times New Roman"/>
          <w:b/>
          <w:color w:val="000000"/>
          <w:spacing w:val="0"/>
          <w:sz w:val="22"/>
        </w:rPr>
        <w:t>Васильева Е. Н., Гутников С.В., Ладёхин О.В., Моисеева Л.П., Пивоваров В.Г., Хромылёва Е.И.  7 членов Правления из 7 - Правление полномочно.</w:t>
      </w:r>
    </w:p>
    <w:p w14:paraId="05000000">
      <w:pPr>
        <w:spacing w:before="0" w:after="0" w:line="240" w:lineRule="auto"/>
        <w:ind w:left="0" w:right="0" w:firstLine="0"/>
        <w:jc w:val="left"/>
        <w:rPr>
          <w:rFonts w:ascii="Calibri" w:hAnsi="Calibri" w:eastAsia="黑体" w:cs="Times New Roman"/>
          <w:b/>
          <w:color w:val="000000"/>
          <w:spacing w:val="0"/>
          <w:sz w:val="22"/>
        </w:rPr>
      </w:pPr>
      <w:r>
        <w:rPr>
          <w:rFonts w:ascii="Calibri" w:hAnsi="Calibri" w:eastAsia="黑体" w:cs="Times New Roman"/>
          <w:b/>
          <w:color w:val="000000"/>
          <w:spacing w:val="0"/>
          <w:sz w:val="22"/>
        </w:rPr>
        <w:t>Ладёхин О.В. ведёт заседание правления. Предложение выбрать Моисееву Л.П. секретарём заседания.  Предложение принято единогласно.</w:t>
      </w:r>
    </w:p>
    <w:p w14:paraId="518D0965">
      <w:pPr>
        <w:spacing w:after="0" w:line="240" w:lineRule="auto"/>
        <w:rPr>
          <w:rFonts w:ascii="Calibri" w:hAnsi="Calibri" w:eastAsia="Calibri" w:cs="Calibri"/>
          <w:b/>
          <w:sz w:val="24"/>
          <w:szCs w:val="24"/>
        </w:rPr>
      </w:pPr>
    </w:p>
    <w:p w14:paraId="09BD9647">
      <w:pPr>
        <w:widowControl w:val="0"/>
        <w:numPr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r>
        <w:rPr>
          <w:b/>
        </w:rPr>
        <w:t>ВОПРОС ПОВЕСТКИ ДНЯ</w:t>
      </w:r>
      <w:r>
        <w:rPr>
          <w:b/>
          <w:sz w:val="24"/>
        </w:rPr>
        <w:t>:</w:t>
      </w:r>
      <w:r>
        <w:rPr>
          <w:rFonts w:ascii="Arial" w:hAnsi="Arial" w:cs="Arial"/>
          <w:color w:val="222222"/>
          <w:sz w:val="24"/>
          <w:szCs w:val="24"/>
        </w:rPr>
        <w:br w:type="textWrapping"/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  <w:lang w:val="ru-RU"/>
        </w:rPr>
        <w:t>Приобретение</w:t>
      </w:r>
      <w:r>
        <w:rPr>
          <w:rFonts w:hint="default" w:ascii="Times New Roman" w:hAnsi="Times New Roman"/>
          <w:color w:val="222222"/>
          <w:sz w:val="24"/>
          <w:szCs w:val="24"/>
          <w:shd w:val="clear" w:color="auto" w:fill="FFFFFF"/>
          <w:lang w:val="ru-RU"/>
        </w:rPr>
        <w:t xml:space="preserve"> материалов для реконструкции водопровода поселка.</w:t>
      </w:r>
    </w:p>
    <w:p w14:paraId="60D73405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14:paraId="74BFC481">
      <w:pPr>
        <w:spacing w:after="0" w:line="240" w:lineRule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Повестка дня принята единогласно</w:t>
      </w:r>
      <w:r>
        <w:rPr>
          <w:rFonts w:hint="default" w:ascii="Times New Roman" w:hAnsi="Times New Roman"/>
          <w:sz w:val="24"/>
          <w:szCs w:val="24"/>
          <w:lang w:val="ru-RU"/>
        </w:rPr>
        <w:t>.</w:t>
      </w:r>
    </w:p>
    <w:p w14:paraId="4EABF6A3">
      <w:pPr>
        <w:spacing w:after="0" w:line="240" w:lineRule="auto"/>
        <w:rPr>
          <w:rFonts w:ascii="Calibri" w:hAnsi="Calibri" w:eastAsia="Calibri" w:cs="Calibri"/>
          <w:b/>
          <w:sz w:val="24"/>
          <w:szCs w:val="24"/>
          <w:u w:val="single"/>
        </w:rPr>
      </w:pPr>
    </w:p>
    <w:p w14:paraId="50BEF959">
      <w:pPr>
        <w:numPr>
          <w:numId w:val="0"/>
        </w:numPr>
        <w:spacing w:line="256" w:lineRule="auto"/>
        <w:rPr>
          <w:rFonts w:ascii="Calibri" w:hAnsi="Calibri" w:eastAsia="Calibri" w:cs="Calibri"/>
          <w:b/>
          <w:u w:val="single"/>
        </w:rPr>
      </w:pPr>
      <w:bookmarkStart w:id="0" w:name="_Hlk145076017"/>
      <w:r>
        <w:rPr>
          <w:rFonts w:ascii="Calibri" w:hAnsi="Calibri" w:eastAsia="Calibri" w:cs="Calibri"/>
          <w:b/>
          <w:u w:val="single"/>
        </w:rPr>
        <w:t>ПО  ВОПРОСУ:</w:t>
      </w:r>
      <w:bookmarkEnd w:id="0"/>
      <w:bookmarkStart w:id="1" w:name="_Hlk145073421"/>
    </w:p>
    <w:p w14:paraId="6A21F322">
      <w:pPr>
        <w:spacing w:line="256" w:lineRule="auto"/>
        <w:rPr>
          <w:rFonts w:hint="default" w:eastAsia="Calibri"/>
          <w:sz w:val="24"/>
          <w:szCs w:val="24"/>
          <w:lang w:val="ru-RU"/>
        </w:rPr>
      </w:pPr>
      <w:bookmarkStart w:id="2" w:name="_Hlk145076197"/>
      <w:bookmarkStart w:id="3" w:name="_Hlk145073947"/>
      <w:r>
        <w:rPr>
          <w:rFonts w:eastAsia="Calibri"/>
          <w:sz w:val="24"/>
          <w:szCs w:val="24"/>
          <w:lang w:val="ru-RU"/>
        </w:rPr>
        <w:t>Необходимо</w:t>
      </w:r>
      <w:r>
        <w:rPr>
          <w:rFonts w:hint="default" w:eastAsia="Calibri"/>
          <w:sz w:val="24"/>
          <w:szCs w:val="24"/>
          <w:lang w:val="ru-RU"/>
        </w:rPr>
        <w:t xml:space="preserve"> приобрести материалы  и комплектующие для реконструкции водопровода  на ул. Заречная и ул.Широкая:</w:t>
      </w:r>
    </w:p>
    <w:p w14:paraId="4DCB2C61">
      <w:pPr>
        <w:numPr>
          <w:ilvl w:val="0"/>
          <w:numId w:val="1"/>
        </w:numPr>
        <w:spacing w:line="256" w:lineRule="auto"/>
        <w:rPr>
          <w:rFonts w:hint="default" w:eastAsia="Calibri"/>
          <w:sz w:val="24"/>
          <w:szCs w:val="24"/>
          <w:lang w:val="ru-RU"/>
        </w:rPr>
      </w:pPr>
      <w:r>
        <w:rPr>
          <w:rFonts w:hint="default" w:eastAsia="Calibri"/>
          <w:sz w:val="24"/>
          <w:szCs w:val="24"/>
          <w:lang w:val="ru-RU"/>
        </w:rPr>
        <w:t>Трубы, муфты, седёлки и прочие комплектующие в производственной компании «МосПайп»  с доставкой  на общую сумму с доставкой 524 788 руб.;</w:t>
      </w:r>
    </w:p>
    <w:p w14:paraId="36E6813A">
      <w:pPr>
        <w:numPr>
          <w:ilvl w:val="0"/>
          <w:numId w:val="1"/>
        </w:numPr>
        <w:spacing w:line="256" w:lineRule="auto"/>
        <w:rPr>
          <w:rFonts w:hint="default" w:eastAsia="Calibri"/>
          <w:sz w:val="24"/>
          <w:szCs w:val="24"/>
          <w:lang w:val="ru-RU"/>
        </w:rPr>
      </w:pPr>
      <w:r>
        <w:rPr>
          <w:rFonts w:hint="default" w:eastAsia="Calibri"/>
          <w:sz w:val="24"/>
          <w:szCs w:val="24"/>
          <w:lang w:val="ru-RU"/>
        </w:rPr>
        <w:t xml:space="preserve"> Кольца колодезные, крышки с люком и др. в производственно-строительной компании «ПСК Перспектива» с доставкой на общую сум</w:t>
      </w:r>
      <w:bookmarkStart w:id="7" w:name="_GoBack"/>
      <w:bookmarkEnd w:id="7"/>
      <w:r>
        <w:rPr>
          <w:rFonts w:hint="default" w:eastAsia="Calibri"/>
          <w:sz w:val="24"/>
          <w:szCs w:val="24"/>
          <w:lang w:val="ru-RU"/>
        </w:rPr>
        <w:t>му 266 960 руб.</w:t>
      </w:r>
    </w:p>
    <w:p w14:paraId="3A590DBB">
      <w:pPr>
        <w:spacing w:after="0" w:line="240" w:lineRule="auto"/>
        <w:rPr>
          <w:rFonts w:ascii="Calibri" w:hAnsi="Calibri" w:eastAsia="Calibri" w:cs="Calibri"/>
        </w:rPr>
      </w:pPr>
      <w:r>
        <w:rPr>
          <w:rFonts w:ascii="Calibri" w:hAnsi="Calibri" w:eastAsia="Calibri" w:cs="Calibri"/>
          <w:b/>
        </w:rPr>
        <w:t>РЕШЕНИЕ:</w:t>
      </w:r>
      <w:bookmarkEnd w:id="2"/>
      <w:r>
        <w:rPr>
          <w:rFonts w:ascii="Calibri" w:hAnsi="Calibri" w:eastAsia="Calibri" w:cs="Calibri"/>
          <w:b/>
        </w:rPr>
        <w:br w:type="textWrapping"/>
      </w:r>
      <w:bookmarkEnd w:id="1"/>
      <w:bookmarkEnd w:id="3"/>
      <w:r>
        <w:rPr>
          <w:rFonts w:ascii="Times New Roman" w:hAnsi="Times New Roman"/>
          <w:sz w:val="24"/>
          <w:szCs w:val="24"/>
          <w:lang w:val="ru-RU"/>
        </w:rPr>
        <w:t>Приобрести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данные материалы и комплектующие на реконструкцию водопроводных сетей в компаниях «МосПайп» и «ПСК «Перспектива».</w:t>
      </w:r>
      <w:r>
        <w:rPr>
          <w:rFonts w:ascii="Calibri" w:hAnsi="Calibri" w:eastAsia="Calibri" w:cs="Calibri"/>
        </w:rPr>
        <w:br w:type="textWrapping"/>
      </w:r>
      <w:r>
        <w:rPr>
          <w:rFonts w:ascii="Calibri" w:hAnsi="Calibri" w:eastAsia="Calibri" w:cs="Calibri"/>
          <w:b/>
          <w:color w:val="000000" w:themeColor="text1"/>
          <w14:textFill>
            <w14:solidFill>
              <w14:schemeClr w14:val="tx1"/>
            </w14:solidFill>
          </w14:textFill>
        </w:rPr>
        <w:t>Голосовали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: </w:t>
      </w:r>
      <w:r>
        <w:rPr>
          <w:rFonts w:ascii="Calibri" w:hAnsi="Calibri" w:eastAsia="Calibri" w:cs="Calibri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«ЗА»</w:t>
      </w:r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 xml:space="preserve"> </w:t>
      </w:r>
      <w:bookmarkStart w:id="4" w:name="_Hlk166500180"/>
      <w:r>
        <w:rPr>
          <w:rFonts w:ascii="Calibri" w:hAnsi="Calibri" w:eastAsia="Calibri" w:cs="Calibri"/>
          <w:color w:val="000000" w:themeColor="text1"/>
          <w14:textFill>
            <w14:solidFill>
              <w14:schemeClr w14:val="tx1"/>
            </w14:solidFill>
          </w14:textFill>
        </w:rPr>
        <w:t>- Единогласно.</w:t>
      </w:r>
      <w:bookmarkEnd w:id="4"/>
      <w:bookmarkStart w:id="5" w:name="_Hlk145074398"/>
      <w:r>
        <w:rPr>
          <w:rFonts w:ascii="Calibri" w:hAnsi="Calibri" w:eastAsia="Calibri" w:cs="Calibri"/>
          <w:b/>
          <w:u w:val="single"/>
        </w:rPr>
        <w:br w:type="textWrapping"/>
      </w:r>
    </w:p>
    <w:bookmarkEnd w:id="5"/>
    <w:p w14:paraId="6B6A6C38">
      <w:pPr>
        <w:rPr>
          <w:rFonts w:cstheme="minorHAnsi"/>
        </w:rPr>
      </w:pPr>
      <w:r>
        <w:rPr>
          <w:rFonts w:cstheme="minorHAnsi"/>
        </w:rPr>
        <w:t xml:space="preserve">ПРЕДСЕДАТЕЛЬ                                                               </w:t>
      </w:r>
      <w:bookmarkStart w:id="6" w:name="_Hlk145076981"/>
      <w:r>
        <w:rPr>
          <w:rFonts w:cstheme="minorHAnsi"/>
        </w:rPr>
        <w:t xml:space="preserve">   Ладёхин О.В.</w:t>
      </w:r>
      <w:bookmarkEnd w:id="6"/>
      <w:r>
        <w:rPr>
          <w:rFonts w:cstheme="minorHAnsi"/>
        </w:rPr>
        <w:t xml:space="preserve">            ____________________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СЕКРЕТАРЬ                                                                          Моисеева Л.П. </w:t>
      </w:r>
      <w:r>
        <w:t xml:space="preserve">         </w:t>
      </w:r>
      <w:r>
        <w:rPr>
          <w:rFonts w:cstheme="minorHAnsi"/>
        </w:rPr>
        <w:t xml:space="preserve">____________________                              </w:t>
      </w:r>
      <w:r>
        <w:rPr>
          <w:rFonts w:cstheme="minorHAnsi"/>
        </w:rPr>
        <w:br w:type="textWrapping"/>
      </w:r>
      <w:r>
        <w:rPr>
          <w:rFonts w:cstheme="minorHAnsi"/>
        </w:rPr>
        <w:br w:type="textWrapping"/>
      </w:r>
      <w:r>
        <w:rPr>
          <w:rFonts w:cstheme="minorHAnsi"/>
        </w:rPr>
        <w:t xml:space="preserve">ЧЛЕНЫ ПРАВЛЕНИЯ                                                           </w:t>
      </w:r>
    </w:p>
    <w:p w14:paraId="60662CB6">
      <w:pPr>
        <w:ind w:left="567"/>
      </w:pPr>
      <w:r>
        <w:rPr>
          <w:rFonts w:cstheme="minorHAnsi"/>
        </w:rPr>
        <w:t xml:space="preserve">                                                                                               </w:t>
      </w:r>
      <w:r>
        <w:rPr>
          <w:rFonts w:cstheme="minorHAnsi"/>
          <w:b w:val="0"/>
          <w:bCs w:val="0"/>
        </w:rPr>
        <w:t xml:space="preserve"> </w:t>
      </w:r>
      <w:r>
        <w:rPr>
          <w:rFonts w:hint="default" w:cstheme="minorHAnsi"/>
          <w:b w:val="0"/>
          <w:bCs w:val="0"/>
          <w:lang w:val="ru-RU"/>
        </w:rPr>
        <w:t xml:space="preserve"> </w:t>
      </w:r>
      <w:r>
        <w:rPr>
          <w:rFonts w:cstheme="minorHAnsi"/>
          <w:b w:val="0"/>
          <w:bCs w:val="0"/>
        </w:rPr>
        <w:t xml:space="preserve">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Акользин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 xml:space="preserve"> А.Г..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5B3E13AC">
      <w:pPr>
        <w:ind w:left="567"/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rPr>
          <w:rFonts w:ascii="Calibri" w:hAnsi="Calibri" w:eastAsia="黑体" w:cs="Times New Roman"/>
          <w:b w:val="0"/>
          <w:bCs w:val="0"/>
          <w:color w:val="000000"/>
          <w:spacing w:val="0"/>
          <w:sz w:val="22"/>
        </w:rPr>
        <w:t>Васильева Е.Н</w:t>
      </w:r>
      <w:r>
        <w:rPr>
          <w:rFonts w:hint="default" w:ascii="Calibri" w:hAnsi="Calibri" w:eastAsia="黑体" w:cs="Times New Roman"/>
          <w:b w:val="0"/>
          <w:bCs w:val="0"/>
          <w:color w:val="000000"/>
          <w:spacing w:val="0"/>
          <w:sz w:val="22"/>
          <w:lang w:val="ru-RU"/>
        </w:rPr>
        <w:t>.</w:t>
      </w:r>
      <w:r>
        <w:rPr>
          <w:b w:val="0"/>
          <w:bCs w:val="0"/>
        </w:rPr>
        <w:t xml:space="preserve"> </w:t>
      </w:r>
      <w:r>
        <w:t xml:space="preserve">       ____________________</w:t>
      </w:r>
    </w:p>
    <w:p w14:paraId="47E8849C">
      <w:pPr>
        <w:ind w:left="567"/>
        <w:rPr>
          <w:rFonts w:cstheme="minorHAnsi"/>
        </w:rPr>
      </w:pPr>
      <w:r>
        <w:rPr>
          <w:rFonts w:cstheme="minorHAnsi"/>
        </w:rPr>
        <w:t xml:space="preserve"> </w:t>
      </w:r>
      <w:r>
        <w:rPr>
          <w:rFonts w:hint="default" w:cstheme="minorHAnsi"/>
          <w:lang w:val="ru-RU"/>
        </w:rPr>
        <w:t xml:space="preserve">                                                                                                 </w:t>
      </w:r>
      <w:r>
        <w:t>Гутников С.В.        ____________________</w:t>
      </w:r>
    </w:p>
    <w:p w14:paraId="314003F7">
      <w:pPr>
        <w:ind w:left="567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Моисеева Л.П.      ____________________</w:t>
      </w:r>
    </w:p>
    <w:p w14:paraId="314E9D32">
      <w:pPr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</w:t>
      </w:r>
      <w:r>
        <w:rPr>
          <w:rFonts w:hint="default" w:cstheme="minorHAnsi"/>
          <w:lang w:val="ru-RU"/>
        </w:rPr>
        <w:t xml:space="preserve"> </w:t>
      </w:r>
      <w:r>
        <w:rPr>
          <w:rFonts w:cstheme="minorHAnsi"/>
        </w:rPr>
        <w:t>Пивоваров В.Г.,    _____________________</w:t>
      </w:r>
    </w:p>
    <w:p w14:paraId="3AB99D3B">
      <w:pPr>
        <w:pStyle w:val="6"/>
      </w:pPr>
      <w:r>
        <w:t xml:space="preserve">                                                                                                              Хромылёва Е.И.    _____________________</w:t>
      </w:r>
    </w:p>
    <w:p w14:paraId="732E6822"/>
    <w:p w14:paraId="6CF7F75C">
      <w:pPr>
        <w:pStyle w:val="6"/>
      </w:pPr>
      <w:r>
        <w:rPr>
          <w:rFonts w:cstheme="minorHAnsi"/>
        </w:rPr>
        <w:t xml:space="preserve">                                                                                             </w:t>
      </w:r>
    </w:p>
    <w:p w14:paraId="7FD96946">
      <w:pPr>
        <w:pStyle w:val="6"/>
      </w:pPr>
      <w:r>
        <w:br w:type="textWrapping"/>
      </w:r>
      <w:r>
        <w:t xml:space="preserve">                                                                                                              </w:t>
      </w:r>
    </w:p>
    <w:p w14:paraId="52A88F26">
      <w:pPr>
        <w:ind w:left="2832"/>
      </w:pPr>
      <w:r>
        <w:t xml:space="preserve">   </w:t>
      </w:r>
      <w:r>
        <w:br w:type="textWrapping"/>
      </w:r>
      <w:r>
        <w:t xml:space="preserve">                                                               </w:t>
      </w:r>
    </w:p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7FA4E4"/>
    <w:multiLevelType w:val="singleLevel"/>
    <w:tmpl w:val="507FA4E4"/>
    <w:lvl w:ilvl="0" w:tentative="0">
      <w:start w:val="1"/>
      <w:numFmt w:val="decimal"/>
      <w:suff w:val="space"/>
      <w:lvlText w:val="%1)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D5A"/>
    <w:rsid w:val="00014C4A"/>
    <w:rsid w:val="00020686"/>
    <w:rsid w:val="00025E3A"/>
    <w:rsid w:val="0003420E"/>
    <w:rsid w:val="000367F5"/>
    <w:rsid w:val="00045E61"/>
    <w:rsid w:val="00050AE1"/>
    <w:rsid w:val="00052FBA"/>
    <w:rsid w:val="00070567"/>
    <w:rsid w:val="00072248"/>
    <w:rsid w:val="00076A85"/>
    <w:rsid w:val="0008046D"/>
    <w:rsid w:val="000819F6"/>
    <w:rsid w:val="00081AC7"/>
    <w:rsid w:val="00090751"/>
    <w:rsid w:val="000B5A8E"/>
    <w:rsid w:val="000C06F5"/>
    <w:rsid w:val="000C3344"/>
    <w:rsid w:val="000C47FD"/>
    <w:rsid w:val="000E7BF0"/>
    <w:rsid w:val="000F20DB"/>
    <w:rsid w:val="000F2483"/>
    <w:rsid w:val="00100E21"/>
    <w:rsid w:val="00110C84"/>
    <w:rsid w:val="00112E95"/>
    <w:rsid w:val="00115789"/>
    <w:rsid w:val="00125AA5"/>
    <w:rsid w:val="0013053E"/>
    <w:rsid w:val="00130CE7"/>
    <w:rsid w:val="00146320"/>
    <w:rsid w:val="00146C7F"/>
    <w:rsid w:val="001579BE"/>
    <w:rsid w:val="00170433"/>
    <w:rsid w:val="001740EA"/>
    <w:rsid w:val="0019657F"/>
    <w:rsid w:val="001A366C"/>
    <w:rsid w:val="001A719C"/>
    <w:rsid w:val="001B75B0"/>
    <w:rsid w:val="001D69FA"/>
    <w:rsid w:val="001F2AF0"/>
    <w:rsid w:val="002046CA"/>
    <w:rsid w:val="00207A1B"/>
    <w:rsid w:val="002233CC"/>
    <w:rsid w:val="00243AF2"/>
    <w:rsid w:val="00260D56"/>
    <w:rsid w:val="002615BD"/>
    <w:rsid w:val="00262CDF"/>
    <w:rsid w:val="002733CD"/>
    <w:rsid w:val="00283CD3"/>
    <w:rsid w:val="002A496A"/>
    <w:rsid w:val="002B1719"/>
    <w:rsid w:val="002C3989"/>
    <w:rsid w:val="002F3636"/>
    <w:rsid w:val="00301282"/>
    <w:rsid w:val="003058ED"/>
    <w:rsid w:val="00312024"/>
    <w:rsid w:val="00335D27"/>
    <w:rsid w:val="00357639"/>
    <w:rsid w:val="00380D5A"/>
    <w:rsid w:val="003820CD"/>
    <w:rsid w:val="003B24FD"/>
    <w:rsid w:val="003C1614"/>
    <w:rsid w:val="003C4958"/>
    <w:rsid w:val="003D0049"/>
    <w:rsid w:val="003E2295"/>
    <w:rsid w:val="003E30E0"/>
    <w:rsid w:val="003F1E68"/>
    <w:rsid w:val="003F296E"/>
    <w:rsid w:val="003F6214"/>
    <w:rsid w:val="004003DD"/>
    <w:rsid w:val="00404ADC"/>
    <w:rsid w:val="0043766C"/>
    <w:rsid w:val="004549A2"/>
    <w:rsid w:val="00473FA3"/>
    <w:rsid w:val="004771A5"/>
    <w:rsid w:val="00494C51"/>
    <w:rsid w:val="004B6638"/>
    <w:rsid w:val="004C4624"/>
    <w:rsid w:val="004D17E3"/>
    <w:rsid w:val="004F0756"/>
    <w:rsid w:val="004F3BC7"/>
    <w:rsid w:val="004F53DA"/>
    <w:rsid w:val="00522B05"/>
    <w:rsid w:val="00522D93"/>
    <w:rsid w:val="005351F4"/>
    <w:rsid w:val="005602DB"/>
    <w:rsid w:val="00564889"/>
    <w:rsid w:val="0056612C"/>
    <w:rsid w:val="005670A8"/>
    <w:rsid w:val="00593A70"/>
    <w:rsid w:val="005A0D29"/>
    <w:rsid w:val="005A5378"/>
    <w:rsid w:val="005B53F7"/>
    <w:rsid w:val="005F4EEE"/>
    <w:rsid w:val="005F5C00"/>
    <w:rsid w:val="00611479"/>
    <w:rsid w:val="0062248C"/>
    <w:rsid w:val="00627DF3"/>
    <w:rsid w:val="00634AC5"/>
    <w:rsid w:val="00651786"/>
    <w:rsid w:val="0068789D"/>
    <w:rsid w:val="006922B5"/>
    <w:rsid w:val="006D28A2"/>
    <w:rsid w:val="006D4330"/>
    <w:rsid w:val="006E754D"/>
    <w:rsid w:val="00701ED6"/>
    <w:rsid w:val="00701F59"/>
    <w:rsid w:val="00714DDE"/>
    <w:rsid w:val="00722427"/>
    <w:rsid w:val="00727CE4"/>
    <w:rsid w:val="007415A7"/>
    <w:rsid w:val="007525CC"/>
    <w:rsid w:val="0075470F"/>
    <w:rsid w:val="00757388"/>
    <w:rsid w:val="00764786"/>
    <w:rsid w:val="0076549C"/>
    <w:rsid w:val="007672ED"/>
    <w:rsid w:val="0078272F"/>
    <w:rsid w:val="0078362F"/>
    <w:rsid w:val="0078495A"/>
    <w:rsid w:val="007948E1"/>
    <w:rsid w:val="007B01DB"/>
    <w:rsid w:val="007B47F0"/>
    <w:rsid w:val="007C098E"/>
    <w:rsid w:val="007C2A0C"/>
    <w:rsid w:val="007E2B0C"/>
    <w:rsid w:val="007F3B7F"/>
    <w:rsid w:val="00802AFC"/>
    <w:rsid w:val="00850B10"/>
    <w:rsid w:val="00876351"/>
    <w:rsid w:val="00882209"/>
    <w:rsid w:val="008845F5"/>
    <w:rsid w:val="00892214"/>
    <w:rsid w:val="00895FB6"/>
    <w:rsid w:val="008D0A5D"/>
    <w:rsid w:val="008E0715"/>
    <w:rsid w:val="008E5B1B"/>
    <w:rsid w:val="00902F50"/>
    <w:rsid w:val="00906CB2"/>
    <w:rsid w:val="00937067"/>
    <w:rsid w:val="00941D25"/>
    <w:rsid w:val="00960800"/>
    <w:rsid w:val="00966791"/>
    <w:rsid w:val="00970337"/>
    <w:rsid w:val="00970803"/>
    <w:rsid w:val="00996C9A"/>
    <w:rsid w:val="009A39CF"/>
    <w:rsid w:val="009A4985"/>
    <w:rsid w:val="009A5AF1"/>
    <w:rsid w:val="009B2B17"/>
    <w:rsid w:val="009B5E1D"/>
    <w:rsid w:val="009B753A"/>
    <w:rsid w:val="009D365D"/>
    <w:rsid w:val="009E105E"/>
    <w:rsid w:val="009E1616"/>
    <w:rsid w:val="00A17655"/>
    <w:rsid w:val="00A21941"/>
    <w:rsid w:val="00A231D2"/>
    <w:rsid w:val="00A25D12"/>
    <w:rsid w:val="00A26101"/>
    <w:rsid w:val="00A27211"/>
    <w:rsid w:val="00A40E53"/>
    <w:rsid w:val="00A44AA2"/>
    <w:rsid w:val="00A850E9"/>
    <w:rsid w:val="00A93741"/>
    <w:rsid w:val="00A97F1D"/>
    <w:rsid w:val="00AA0094"/>
    <w:rsid w:val="00AA3695"/>
    <w:rsid w:val="00AD41A4"/>
    <w:rsid w:val="00AF0300"/>
    <w:rsid w:val="00B02835"/>
    <w:rsid w:val="00B02C43"/>
    <w:rsid w:val="00B14C7D"/>
    <w:rsid w:val="00B17B59"/>
    <w:rsid w:val="00B47635"/>
    <w:rsid w:val="00B72538"/>
    <w:rsid w:val="00B744DC"/>
    <w:rsid w:val="00BA33CD"/>
    <w:rsid w:val="00BB1804"/>
    <w:rsid w:val="00BC6176"/>
    <w:rsid w:val="00BD782A"/>
    <w:rsid w:val="00C102E0"/>
    <w:rsid w:val="00C1461F"/>
    <w:rsid w:val="00C25A74"/>
    <w:rsid w:val="00C41CC7"/>
    <w:rsid w:val="00C45F87"/>
    <w:rsid w:val="00C73091"/>
    <w:rsid w:val="00C804DB"/>
    <w:rsid w:val="00C860EC"/>
    <w:rsid w:val="00C97C44"/>
    <w:rsid w:val="00CB6022"/>
    <w:rsid w:val="00CC0975"/>
    <w:rsid w:val="00CC4061"/>
    <w:rsid w:val="00CD0AC6"/>
    <w:rsid w:val="00CD31D1"/>
    <w:rsid w:val="00CD57B4"/>
    <w:rsid w:val="00CE6C2C"/>
    <w:rsid w:val="00CE7C1B"/>
    <w:rsid w:val="00D022D0"/>
    <w:rsid w:val="00D12BD5"/>
    <w:rsid w:val="00D23210"/>
    <w:rsid w:val="00D320D6"/>
    <w:rsid w:val="00D52E07"/>
    <w:rsid w:val="00D562E3"/>
    <w:rsid w:val="00D574E7"/>
    <w:rsid w:val="00D708EF"/>
    <w:rsid w:val="00D7743F"/>
    <w:rsid w:val="00D832A3"/>
    <w:rsid w:val="00DA3318"/>
    <w:rsid w:val="00DA77A0"/>
    <w:rsid w:val="00DB676A"/>
    <w:rsid w:val="00DC44D4"/>
    <w:rsid w:val="00DE1C19"/>
    <w:rsid w:val="00DE63CD"/>
    <w:rsid w:val="00DF3682"/>
    <w:rsid w:val="00E00D59"/>
    <w:rsid w:val="00E0685B"/>
    <w:rsid w:val="00E10FAE"/>
    <w:rsid w:val="00E11E4A"/>
    <w:rsid w:val="00E12BCD"/>
    <w:rsid w:val="00E25D59"/>
    <w:rsid w:val="00E307FC"/>
    <w:rsid w:val="00E6013F"/>
    <w:rsid w:val="00E60E98"/>
    <w:rsid w:val="00E70C39"/>
    <w:rsid w:val="00E9531D"/>
    <w:rsid w:val="00E960AC"/>
    <w:rsid w:val="00E96F3E"/>
    <w:rsid w:val="00EA067E"/>
    <w:rsid w:val="00EA14DE"/>
    <w:rsid w:val="00EC4ADC"/>
    <w:rsid w:val="00EE28C2"/>
    <w:rsid w:val="00EF06DB"/>
    <w:rsid w:val="00F046E7"/>
    <w:rsid w:val="00F16C91"/>
    <w:rsid w:val="00F24C93"/>
    <w:rsid w:val="00F32B00"/>
    <w:rsid w:val="00F41DC0"/>
    <w:rsid w:val="00F472B9"/>
    <w:rsid w:val="00F50617"/>
    <w:rsid w:val="00F6569A"/>
    <w:rsid w:val="00F711AA"/>
    <w:rsid w:val="00F76F6E"/>
    <w:rsid w:val="00F935A4"/>
    <w:rsid w:val="00F95904"/>
    <w:rsid w:val="00F95D2D"/>
    <w:rsid w:val="00FA546D"/>
    <w:rsid w:val="00FB7D8A"/>
    <w:rsid w:val="00FE78D4"/>
    <w:rsid w:val="09BA7275"/>
    <w:rsid w:val="0A9E5923"/>
    <w:rsid w:val="0B446208"/>
    <w:rsid w:val="123B5787"/>
    <w:rsid w:val="12577EAE"/>
    <w:rsid w:val="13B47DF4"/>
    <w:rsid w:val="1B2E3559"/>
    <w:rsid w:val="2244185B"/>
    <w:rsid w:val="2CD17A0C"/>
    <w:rsid w:val="2FF312E3"/>
    <w:rsid w:val="2FFE290C"/>
    <w:rsid w:val="33AB08E8"/>
    <w:rsid w:val="3D91487C"/>
    <w:rsid w:val="4DBD5360"/>
    <w:rsid w:val="4E9308FC"/>
    <w:rsid w:val="529053F9"/>
    <w:rsid w:val="54C16E59"/>
    <w:rsid w:val="58EC274B"/>
    <w:rsid w:val="65D25967"/>
    <w:rsid w:val="687F360B"/>
    <w:rsid w:val="6F7E447B"/>
    <w:rsid w:val="7504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8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F09D2E-2A35-4BE5-8791-695E9C8E6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728</Words>
  <Characters>4151</Characters>
  <Lines>34</Lines>
  <Paragraphs>9</Paragraphs>
  <TotalTime>76</TotalTime>
  <ScaleCrop>false</ScaleCrop>
  <LinksUpToDate>false</LinksUpToDate>
  <CharactersWithSpaces>4870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2024-10-25T11:07:00Z</dcterms:created>
  <dc:creator>HOME</dc:creator>
  <cp:lastModifiedBy>User</cp:lastModifiedBy>
  <cp:lastPrinted>2023-09-18T08:02:00Z</cp:lastPrinted>
  <dcterms:modified xsi:type="dcterms:W3CDTF">2025-11-21T11:07:52Z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9850F4EFD9CF4801B6532EB1BE3CAA05_13</vt:lpwstr>
  </property>
</Properties>
</file>