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b w:val="1"/>
          <w:sz w:val="28"/>
        </w:rPr>
      </w:pPr>
      <w:r>
        <w:rPr>
          <w:b w:val="1"/>
          <w:sz w:val="28"/>
        </w:rPr>
        <w:t>ПРОТОКОЛ № 1</w:t>
      </w:r>
      <w:r>
        <w:rPr>
          <w:b w:val="1"/>
          <w:sz w:val="28"/>
        </w:rPr>
        <w:t>9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от </w:t>
      </w:r>
      <w:r>
        <w:rPr>
          <w:b w:val="1"/>
          <w:sz w:val="28"/>
        </w:rPr>
        <w:t>05</w:t>
      </w:r>
      <w:r>
        <w:rPr>
          <w:b w:val="1"/>
          <w:sz w:val="28"/>
        </w:rPr>
        <w:t>.0</w:t>
      </w:r>
      <w:r>
        <w:rPr>
          <w:b w:val="1"/>
          <w:sz w:val="28"/>
        </w:rPr>
        <w:t>2</w:t>
      </w:r>
      <w:r>
        <w:rPr>
          <w:b w:val="1"/>
          <w:sz w:val="28"/>
        </w:rPr>
        <w:t>.202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г. заседания Правления КП «Согласие» </w:t>
      </w:r>
      <w:r>
        <w:rPr>
          <w:b w:val="1"/>
          <w:sz w:val="28"/>
        </w:rPr>
        <w:br/>
      </w:r>
    </w:p>
    <w:p w14:paraId="02000000">
      <w:bookmarkStart w:id="1" w:name="_Hlk145074259"/>
      <w:r>
        <w:rPr>
          <w:b w:val="1"/>
        </w:rPr>
        <w:t>ПРИСУТСТВУЮТ</w:t>
      </w:r>
      <w:r>
        <w:rPr>
          <w:sz w:val="24"/>
        </w:rPr>
        <w:t>: Акользин</w:t>
      </w:r>
      <w:r>
        <w:t xml:space="preserve"> А. Г., </w:t>
      </w:r>
      <w:r>
        <w:t>Алексейчик</w:t>
      </w:r>
      <w:r>
        <w:t xml:space="preserve"> А.А., </w:t>
      </w:r>
      <w:r>
        <w:t>Васильева</w:t>
      </w:r>
      <w:r>
        <w:t xml:space="preserve"> Е.Н.</w:t>
      </w:r>
      <w:r>
        <w:t>, Ладёхин О.В., Пивоваров В.Г., Хромылёва Е.И.</w:t>
      </w:r>
      <w:bookmarkEnd w:id="1"/>
      <w:r>
        <w:t xml:space="preserve">  6 членов Правления из 7 - Правление полномочно.</w:t>
      </w:r>
      <w:r>
        <w:t xml:space="preserve"> </w:t>
      </w:r>
      <w:r>
        <w:rPr>
          <w:rFonts w:asciiTheme="minorAscii" w:hAnsiTheme="minorHAnsi"/>
        </w:rPr>
        <w:t>На заседании присутству</w:t>
      </w:r>
      <w:r>
        <w:rPr>
          <w:rFonts w:asciiTheme="minorAscii" w:hAnsiTheme="minorHAnsi"/>
        </w:rPr>
        <w:t>ю</w:t>
      </w:r>
      <w:r>
        <w:rPr>
          <w:rFonts w:asciiTheme="minorAscii" w:hAnsiTheme="minorHAnsi"/>
        </w:rPr>
        <w:t>т</w:t>
      </w:r>
      <w:r>
        <w:rPr>
          <w:rFonts w:asciiTheme="minorAscii" w:hAnsiTheme="minorHAnsi"/>
        </w:rPr>
        <w:t xml:space="preserve">: </w:t>
      </w:r>
      <w:r>
        <w:rPr>
          <w:rFonts w:asciiTheme="minorAscii" w:hAnsiTheme="minorHAnsi"/>
        </w:rPr>
        <w:t xml:space="preserve"> управляющий Ашишин А.В.</w:t>
      </w:r>
    </w:p>
    <w:p w14:paraId="03000000">
      <w:r>
        <w:t xml:space="preserve">Ладёхин О.В. ведёт заседание правления. Предложение выбрать </w:t>
      </w:r>
      <w:r>
        <w:t>Хромылёву</w:t>
      </w:r>
      <w:r>
        <w:t xml:space="preserve"> Е.И.</w:t>
      </w:r>
      <w:r>
        <w:t>. секретарём заседания.  Предложение принято единогласно.</w:t>
      </w:r>
    </w:p>
    <w:p w14:paraId="04000000">
      <w:pPr>
        <w:keepNext w:val="0"/>
        <w:keepLines w:val="0"/>
        <w:widowControl w:val="1"/>
        <w:numPr>
          <w:ilvl w:val="0"/>
          <w:numId w:val="0"/>
        </w:numPr>
        <w:ind/>
        <w:jc w:val="left"/>
        <w:rPr>
          <w:rFonts w:ascii="Calibri" w:hAnsi="Calibri"/>
          <w:i w:val="0"/>
          <w:caps w:val="0"/>
          <w:color w:val="000000"/>
          <w:spacing w:val="0"/>
          <w:sz w:val="22"/>
          <w:highlight w:val="white"/>
        </w:rPr>
      </w:pPr>
      <w:r>
        <w:rPr>
          <w:rFonts w:asciiTheme="minorAscii" w:hAnsiTheme="minorHAnsi"/>
          <w:b w:val="1"/>
        </w:rPr>
        <w:t xml:space="preserve"> </w:t>
      </w:r>
      <w:r>
        <w:rPr>
          <w:rFonts w:ascii="Calibri" w:hAnsi="Calibri"/>
          <w:b w:val="1"/>
          <w:sz w:val="22"/>
        </w:rPr>
        <w:t>ПОВЕСТК</w:t>
      </w:r>
      <w:r>
        <w:rPr>
          <w:rFonts w:ascii="Calibri" w:hAnsi="Calibri"/>
          <w:b w:val="1"/>
          <w:sz w:val="22"/>
        </w:rPr>
        <w:t>А</w:t>
      </w:r>
      <w:r>
        <w:rPr>
          <w:rFonts w:ascii="Calibri" w:hAnsi="Calibri"/>
          <w:b w:val="1"/>
          <w:sz w:val="22"/>
        </w:rPr>
        <w:t xml:space="preserve"> ДНЯ:</w:t>
      </w:r>
    </w:p>
    <w:p w14:paraId="05000000">
      <w:pPr>
        <w:keepNext w:val="0"/>
        <w:keepLines w:val="0"/>
        <w:widowControl w:val="1"/>
        <w:ind w:firstLine="0" w:left="0"/>
        <w:jc w:val="left"/>
        <w:rPr>
          <w:rFonts w:ascii="Calibri" w:hAnsi="Calibri"/>
          <w:i w:val="0"/>
          <w:caps w:val="0"/>
          <w:color w:val="1A1A1A"/>
          <w:spacing w:val="0"/>
          <w:sz w:val="22"/>
        </w:rPr>
      </w:pP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 xml:space="preserve">1. </w:t>
      </w: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>Ресторан и автомойка.</w:t>
      </w:r>
    </w:p>
    <w:p w14:paraId="06000000">
      <w:pPr>
        <w:keepNext w:val="0"/>
        <w:keepLines w:val="0"/>
        <w:widowControl w:val="1"/>
        <w:ind w:firstLine="0" w:left="0"/>
        <w:jc w:val="left"/>
        <w:rPr>
          <w:rFonts w:ascii="Calibri" w:hAnsi="Calibri"/>
          <w:i w:val="0"/>
          <w:caps w:val="0"/>
          <w:color w:val="1A1A1A"/>
          <w:spacing w:val="0"/>
          <w:sz w:val="22"/>
        </w:rPr>
      </w:pP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 xml:space="preserve">2. </w:t>
      </w: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>Очистные сооружения.</w:t>
      </w:r>
    </w:p>
    <w:p w14:paraId="07000000">
      <w:pPr>
        <w:keepNext w:val="0"/>
        <w:keepLines w:val="0"/>
        <w:widowControl w:val="1"/>
        <w:ind w:firstLine="0" w:left="0"/>
        <w:jc w:val="left"/>
        <w:rPr>
          <w:rFonts w:ascii="Calibri" w:hAnsi="Calibri"/>
          <w:i w:val="0"/>
          <w:caps w:val="0"/>
          <w:color w:val="1A1A1A"/>
          <w:spacing w:val="0"/>
          <w:sz w:val="22"/>
        </w:rPr>
      </w:pP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 xml:space="preserve">3. </w:t>
      </w: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>Видеонаблюдение.</w:t>
      </w:r>
    </w:p>
    <w:p w14:paraId="08000000">
      <w:pPr>
        <w:keepNext w:val="0"/>
        <w:keepLines w:val="0"/>
        <w:widowControl w:val="1"/>
        <w:ind w:firstLine="0" w:left="0"/>
        <w:jc w:val="left"/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 xml:space="preserve">4. </w:t>
      </w: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 xml:space="preserve">Сайт посёлка. </w:t>
      </w:r>
    </w:p>
    <w:p w14:paraId="09000000">
      <w:pPr>
        <w:keepNext w:val="0"/>
        <w:keepLines w:val="0"/>
        <w:widowControl w:val="1"/>
        <w:ind w:firstLine="0" w:left="0"/>
        <w:jc w:val="left"/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</w:pPr>
      <w:r>
        <w:rPr>
          <w:rFonts w:ascii="Calibri" w:hAnsi="Calibri"/>
          <w:i w:val="0"/>
          <w:caps w:val="0"/>
          <w:color w:val="1A1A1A"/>
          <w:spacing w:val="0"/>
          <w:sz w:val="22"/>
          <w:highlight w:val="white"/>
        </w:rPr>
        <w:t>5. Помехи при уборки улиц от снега.</w:t>
      </w:r>
    </w:p>
    <w:p w14:paraId="0A000000">
      <w:pPr>
        <w:pStyle w:val="Style_1"/>
        <w:rPr>
          <w:rFonts w:asciiTheme="minorAscii" w:hAnsiTheme="minorHAnsi"/>
          <w:b w:val="1"/>
        </w:rPr>
      </w:pPr>
      <w:r>
        <w:rPr>
          <w:rFonts w:asciiTheme="minorAscii" w:hAnsiTheme="minorHAnsi"/>
        </w:rPr>
        <w:br/>
      </w:r>
      <w:bookmarkStart w:id="2" w:name="_Hlk168651198"/>
      <w:r>
        <w:rPr>
          <w:rFonts w:asciiTheme="minorAscii" w:hAnsiTheme="minorHAnsi"/>
          <w:b w:val="1"/>
        </w:rPr>
        <w:t xml:space="preserve">ПО  </w:t>
      </w:r>
      <w:r>
        <w:rPr>
          <w:rFonts w:asciiTheme="minorAscii" w:hAnsiTheme="minorHAnsi"/>
          <w:b w:val="1"/>
        </w:rPr>
        <w:t xml:space="preserve">ПЕРВОМУ </w:t>
      </w:r>
      <w:r>
        <w:rPr>
          <w:rFonts w:asciiTheme="minorAscii" w:hAnsiTheme="minorHAnsi"/>
          <w:b w:val="1"/>
        </w:rPr>
        <w:t>ВОПРОСУ ПОВЕСТКИ:</w:t>
      </w:r>
    </w:p>
    <w:p w14:paraId="0B000000">
      <w:pPr>
        <w:rPr>
          <w:rFonts w:asciiTheme="minorAscii" w:hAnsiTheme="minorHAnsi"/>
        </w:rPr>
      </w:pPr>
      <w:r>
        <w:rPr>
          <w:rFonts w:asciiTheme="minorAscii" w:hAnsiTheme="minorHAnsi"/>
          <w:i w:val="0"/>
          <w:caps w:val="0"/>
          <w:color w:val="000000"/>
          <w:spacing w:val="0"/>
          <w:sz w:val="22"/>
          <w:highlight w:val="white"/>
        </w:rPr>
        <w:t xml:space="preserve">Слушали Ладехина О.В. В посёлке вновь открылась автомойка. Согласно Протокола испытаний ООО «ГИЦ ПВ» в сданной пробе из отстойника автомойки предельно допустимые концентрации превышают по многим показателям, в том числе и содержание нефтепродуктов в сточной воде автомойки. </w:t>
      </w:r>
      <w:r>
        <w:rPr>
          <w:rFonts w:asciiTheme="minorAscii" w:hAnsiTheme="minorHAnsi"/>
        </w:rPr>
        <w:drawing>
          <wp:inline>
            <wp:extent cx="6645910" cy="2889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645910" cy="2889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</w:rPr>
        <w:t>Собрать материал и обратиться в суд с исковым заявлением о закрытии автомойки.</w:t>
      </w:r>
      <w:r>
        <w:rPr>
          <w:rFonts w:asciiTheme="minorAscii" w:hAnsiTheme="minorHAnsi"/>
        </w:rPr>
        <w:br/>
      </w:r>
      <w:r>
        <w:rPr>
          <w:rFonts w:asciiTheme="minorAscii" w:hAnsiTheme="minorHAnsi"/>
          <w:b w:val="1"/>
        </w:rPr>
        <w:t>ГОЛОСОВАЛИ</w:t>
      </w:r>
      <w:r>
        <w:rPr>
          <w:rFonts w:asciiTheme="minorAscii" w:hAnsiTheme="minorHAnsi"/>
        </w:rPr>
        <w:t>:</w:t>
      </w:r>
    </w:p>
    <w:p w14:paraId="0C000000">
      <w:pPr>
        <w:pStyle w:val="Style_1"/>
        <w:rPr>
          <w:rFonts w:asciiTheme="minorAscii" w:hAnsiTheme="minorHAnsi"/>
        </w:rPr>
      </w:pPr>
      <w:r>
        <w:rPr>
          <w:rFonts w:asciiTheme="minorAscii" w:hAnsiTheme="minorHAnsi"/>
        </w:rPr>
        <w:t>«За» единогласно.</w:t>
      </w:r>
      <w:bookmarkEnd w:id="2"/>
      <w:bookmarkStart w:id="3" w:name="_Hlk201565162"/>
    </w:p>
    <w:p w14:paraId="0D000000">
      <w:pPr>
        <w:pStyle w:val="Style_1"/>
        <w:rPr>
          <w:rFonts w:asciiTheme="minorAscii" w:hAnsiTheme="minorHAnsi"/>
        </w:rPr>
      </w:pPr>
    </w:p>
    <w:p w14:paraId="0E000000">
      <w:pPr>
        <w:pStyle w:val="Style_1"/>
        <w:rPr>
          <w:rFonts w:asciiTheme="minorAscii" w:hAnsiTheme="minorHAnsi"/>
          <w:b w:val="1"/>
        </w:rPr>
      </w:pPr>
      <w:r>
        <w:rPr>
          <w:rFonts w:asciiTheme="minorAscii" w:hAnsiTheme="minorHAnsi"/>
          <w:b w:val="1"/>
        </w:rPr>
        <w:t xml:space="preserve">ПО  </w:t>
      </w:r>
      <w:r>
        <w:rPr>
          <w:rFonts w:asciiTheme="minorAscii" w:hAnsiTheme="minorHAnsi"/>
          <w:b w:val="1"/>
        </w:rPr>
        <w:t xml:space="preserve">ВТОРОМУ </w:t>
      </w:r>
      <w:r>
        <w:rPr>
          <w:rFonts w:asciiTheme="minorAscii" w:hAnsiTheme="minorHAnsi"/>
          <w:b w:val="1"/>
        </w:rPr>
        <w:t>ВОПРОСУ ПОВЕСТКИ:</w:t>
      </w:r>
    </w:p>
    <w:p w14:paraId="0F000000">
      <w:pPr>
        <w:pStyle w:val="Style_1"/>
        <w:rPr>
          <w:rFonts w:asciiTheme="minorAscii" w:hAnsiTheme="minorHAnsi"/>
          <w:b w:val="1"/>
        </w:rPr>
      </w:pPr>
      <w:bookmarkEnd w:id="3"/>
    </w:p>
    <w:p w14:paraId="10000000">
      <w:pPr>
        <w:rPr>
          <w:rFonts w:asciiTheme="minorAscii" w:hAnsiTheme="minorHAnsi"/>
        </w:rPr>
      </w:pPr>
      <w:r>
        <w:rPr>
          <w:rFonts w:asciiTheme="minorAscii" w:hAnsiTheme="minorHAnsi"/>
        </w:rPr>
        <w:t>Слушали Ладехина О.В. С целью соблюдения природоохранного законодательства РФ требуется проведение  аудита технического состояния и удовлетворительности работоспособности ОС.</w:t>
      </w:r>
    </w:p>
    <w:p w14:paraId="11000000">
      <w:pPr>
        <w:rPr>
          <w:rFonts w:asciiTheme="minorAscii" w:hAnsiTheme="minorHAnsi"/>
        </w:rPr>
      </w:pPr>
      <w:r>
        <w:rPr>
          <w:rFonts w:asciiTheme="minorAscii" w:hAnsiTheme="minorHAnsi"/>
        </w:rPr>
        <w:drawing>
          <wp:inline>
            <wp:extent cx="6645910" cy="288925"/>
            <wp:docPr id="4" name="Picture 4"/>
            <a:graphic>
              <a:graphicData uri="http://schemas.openxmlformats.org/drawingml/2006/picture">
                <pic:pic>
                  <pic:nvPicPr>
                    <pic:cNvPr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645910" cy="2889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</w:rPr>
        <w:t>Компенсировать  НПЭЖ «СОГЛАСИЕ-2» 1/2 суммы Договора за проведение технического аудита компанией ГеоЭкоПро</w:t>
      </w:r>
      <w:bookmarkStart w:id="4" w:name="_GoBack"/>
      <w:bookmarkEnd w:id="4"/>
      <w:r>
        <w:rPr>
          <w:rFonts w:asciiTheme="minorAscii" w:hAnsiTheme="minorHAnsi"/>
        </w:rPr>
        <w:t xml:space="preserve"> в размере 156 500 руб. </w:t>
      </w:r>
      <w:r>
        <w:rPr>
          <w:rFonts w:asciiTheme="minorAscii" w:hAnsiTheme="minorHAnsi"/>
        </w:rPr>
        <w:br/>
      </w:r>
      <w:r>
        <w:rPr>
          <w:rFonts w:asciiTheme="minorAscii" w:hAnsiTheme="minorHAnsi"/>
          <w:b w:val="1"/>
        </w:rPr>
        <w:t>ГОЛОСОВАЛИ</w:t>
      </w:r>
      <w:r>
        <w:rPr>
          <w:rFonts w:asciiTheme="minorAscii" w:hAnsiTheme="minorHAnsi"/>
        </w:rPr>
        <w:t>:</w:t>
      </w:r>
    </w:p>
    <w:p w14:paraId="12000000">
      <w:pPr>
        <w:pStyle w:val="Style_1"/>
        <w:rPr>
          <w:rFonts w:asciiTheme="minorAscii" w:hAnsiTheme="minorHAnsi"/>
        </w:rPr>
      </w:pPr>
      <w:r>
        <w:rPr>
          <w:rFonts w:asciiTheme="minorAscii" w:hAnsiTheme="minorHAnsi"/>
        </w:rPr>
        <w:t>«За» единогласно.</w:t>
      </w:r>
    </w:p>
    <w:p w14:paraId="13000000">
      <w:pPr>
        <w:rPr>
          <w:rFonts w:asciiTheme="minorAscii" w:hAnsiTheme="minorHAnsi"/>
        </w:rPr>
      </w:pPr>
    </w:p>
    <w:p w14:paraId="14000000">
      <w:pPr>
        <w:pStyle w:val="Style_1"/>
        <w:rPr>
          <w:rFonts w:asciiTheme="minorAscii" w:hAnsiTheme="minorHAnsi"/>
          <w:b w:val="1"/>
        </w:rPr>
      </w:pPr>
      <w:r>
        <w:rPr>
          <w:rFonts w:asciiTheme="minorAscii" w:hAnsiTheme="minorHAnsi"/>
          <w:b w:val="1"/>
        </w:rPr>
        <w:t xml:space="preserve">ПО  </w:t>
      </w:r>
      <w:r>
        <w:rPr>
          <w:rFonts w:asciiTheme="minorAscii" w:hAnsiTheme="minorHAnsi"/>
          <w:b w:val="1"/>
        </w:rPr>
        <w:t xml:space="preserve">ТРЕТЬЕМУ </w:t>
      </w:r>
      <w:r>
        <w:rPr>
          <w:rFonts w:asciiTheme="minorAscii" w:hAnsiTheme="minorHAnsi"/>
          <w:b w:val="1"/>
        </w:rPr>
        <w:t>ВОПРОСУ ПОВЕСТКИ:</w:t>
      </w:r>
    </w:p>
    <w:p w14:paraId="15000000">
      <w:pPr>
        <w:rPr>
          <w:color w:val="000000"/>
        </w:rPr>
      </w:pPr>
      <w:r>
        <w:rPr>
          <w:rFonts w:asciiTheme="minorAscii" w:hAnsiTheme="minorHAnsi"/>
          <w:i w:val="0"/>
          <w:caps w:val="0"/>
          <w:color w:val="000000"/>
          <w:spacing w:val="0"/>
          <w:sz w:val="22"/>
          <w:highlight w:val="white"/>
        </w:rPr>
        <w:t>Слушали Ладехина О.В. Видеонаблюдение на 3-х КПП посёлка практически неработоспособно, возникла необходимость замены, как  камер, так и видеорегистраторов. От ГК «Интерлогика» поступило два предложения: 1) замена камер и видеорегистраторов на 3-х КПП без установления локальной сети ( просмотр только  непосредственно на каждом КПП) на сумму 135 тыс. руб; 2) замена камер и видеорегистраторов с установлением локальной сети ( просмотр из любой точки) на сумму 233 тыс.руб.</w:t>
      </w:r>
    </w:p>
    <w:p w14:paraId="16000000">
      <w:pPr>
        <w:spacing w:after="0" w:line="240" w:lineRule="auto"/>
        <w:ind/>
        <w:rPr>
          <w:rFonts w:asciiTheme="minorAscii" w:hAnsiTheme="minorHAnsi"/>
          <w:b w:val="1"/>
          <w:color w:val="000000"/>
          <w:sz w:val="22"/>
        </w:rPr>
      </w:pPr>
      <w:r>
        <w:rPr>
          <w:rFonts w:asciiTheme="minorAscii" w:hAnsiTheme="minorHAnsi"/>
          <w:b w:val="1"/>
          <w:color w:val="000000"/>
          <w:sz w:val="22"/>
        </w:rPr>
        <w:t>РЕШЕНИЕ:</w:t>
      </w:r>
    </w:p>
    <w:p w14:paraId="17000000">
      <w:pPr>
        <w:rPr>
          <w:rFonts w:asciiTheme="minorAscii" w:hAnsiTheme="minorHAnsi"/>
        </w:rPr>
      </w:pPr>
      <w:r>
        <w:rPr>
          <w:rFonts w:asciiTheme="minorAscii" w:hAnsiTheme="minorHAnsi"/>
          <w:color w:val="000000"/>
          <w:sz w:val="22"/>
        </w:rPr>
        <w:t>Заключить</w:t>
      </w:r>
      <w:r>
        <w:rPr>
          <w:rFonts w:asciiTheme="minorAscii" w:hAnsiTheme="minorHAnsi"/>
          <w:color w:val="000000"/>
          <w:sz w:val="22"/>
        </w:rPr>
        <w:t xml:space="preserve"> Договор с ГК «Интерлогика»  на замену камер и видеорегистраторов с установлением локальной сети на сумму 233 тыс.руб.</w:t>
      </w:r>
      <w:r>
        <w:rPr>
          <w:rFonts w:asciiTheme="minorAscii" w:hAnsiTheme="minorHAnsi"/>
        </w:rPr>
        <w:br/>
      </w:r>
      <w:r>
        <w:rPr>
          <w:rFonts w:asciiTheme="minorAscii" w:hAnsiTheme="minorHAnsi"/>
          <w:b w:val="1"/>
        </w:rPr>
        <w:t>ГОЛОСОВАЛИ</w:t>
      </w:r>
      <w:r>
        <w:rPr>
          <w:rFonts w:asciiTheme="minorAscii" w:hAnsiTheme="minorHAnsi"/>
        </w:rPr>
        <w:t>:</w:t>
      </w:r>
    </w:p>
    <w:p w14:paraId="18000000">
      <w:pPr>
        <w:pStyle w:val="Style_1"/>
        <w:rPr>
          <w:rFonts w:asciiTheme="minorAscii" w:hAnsiTheme="minorHAnsi"/>
        </w:rPr>
      </w:pPr>
      <w:r>
        <w:rPr>
          <w:rFonts w:asciiTheme="minorAscii" w:hAnsiTheme="minorHAnsi"/>
        </w:rPr>
        <w:t>«За» единогласно.</w:t>
      </w:r>
    </w:p>
    <w:p w14:paraId="19000000">
      <w:pPr>
        <w:pStyle w:val="Style_1"/>
        <w:rPr>
          <w:rFonts w:asciiTheme="minorAscii" w:hAnsiTheme="minorHAnsi"/>
        </w:rPr>
      </w:pPr>
    </w:p>
    <w:p w14:paraId="1A000000">
      <w:pPr>
        <w:pStyle w:val="Style_1"/>
        <w:rPr>
          <w:rFonts w:asciiTheme="minorAscii" w:hAnsiTheme="minorHAnsi"/>
          <w:b w:val="1"/>
        </w:rPr>
      </w:pPr>
      <w:r>
        <w:rPr>
          <w:rFonts w:asciiTheme="minorAscii" w:hAnsiTheme="minorHAnsi"/>
          <w:b w:val="1"/>
        </w:rPr>
        <w:t xml:space="preserve">ПО  </w:t>
      </w:r>
      <w:r>
        <w:rPr>
          <w:rFonts w:asciiTheme="minorAscii" w:hAnsiTheme="minorHAnsi"/>
          <w:b w:val="1"/>
        </w:rPr>
        <w:t>ЧЕТВЁРТО</w:t>
      </w:r>
      <w:r>
        <w:rPr>
          <w:rFonts w:asciiTheme="minorAscii" w:hAnsiTheme="minorHAnsi"/>
          <w:b w:val="1"/>
        </w:rPr>
        <w:t xml:space="preserve">МУ </w:t>
      </w:r>
      <w:r>
        <w:rPr>
          <w:rFonts w:asciiTheme="minorAscii" w:hAnsiTheme="minorHAnsi"/>
          <w:b w:val="1"/>
        </w:rPr>
        <w:t>ВОПРОСУ ПОВЕСТКИ:</w:t>
      </w:r>
    </w:p>
    <w:p w14:paraId="1B000000">
      <w:pPr>
        <w:pStyle w:val="Style_1"/>
        <w:rPr>
          <w:rFonts w:asciiTheme="minorAscii" w:hAnsiTheme="minorHAnsi"/>
          <w:b w:val="1"/>
        </w:rPr>
      </w:pPr>
    </w:p>
    <w:p w14:paraId="1C000000">
      <w:pPr>
        <w:numPr>
          <w:ilvl w:val="0"/>
          <w:numId w:val="0"/>
        </w:numPr>
        <w:ind w:right="0"/>
        <w:rPr>
          <w:rFonts w:asciiTheme="minorAscii" w:hAnsiTheme="minorHAnsi"/>
        </w:rPr>
      </w:pPr>
      <w:r>
        <w:rPr>
          <w:rFonts w:asciiTheme="minorAscii" w:hAnsiTheme="minorHAnsi"/>
        </w:rPr>
        <w:t>В связи с небезопасной и отвратительной работой сайта посёлка и завышенной ценой за  хостинг (место хранения информации) предлагается перевести сайт на более совершенную и безопасную платформу Tilda Publishing, и  хостинг  которой значительно дешевле.</w:t>
      </w:r>
    </w:p>
    <w:p w14:paraId="1D000000">
      <w:pPr>
        <w:numPr>
          <w:ilvl w:val="0"/>
          <w:numId w:val="0"/>
        </w:numPr>
        <w:ind w:right="0"/>
        <w:rPr>
          <w:rFonts w:asciiTheme="minorAscii" w:hAnsiTheme="minorHAnsi"/>
        </w:rPr>
      </w:pPr>
      <w:r>
        <w:rPr>
          <w:rFonts w:asciiTheme="minorAscii" w:hAnsiTheme="minorHAnsi"/>
        </w:rPr>
        <w:drawing>
          <wp:inline>
            <wp:extent cx="6645910" cy="288925"/>
            <wp:docPr id="6" name="Picture 6"/>
            <a:graphic>
              <a:graphicData uri="http://schemas.openxmlformats.org/drawingml/2006/picture">
                <pic:pic>
                  <pic:nvPicPr>
                    <pic:cNvPr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645910" cy="2889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</w:rPr>
        <w:t>Приобрести платформу  Tilda Publishing и перевести на неё сайт посёлка, для чего привлечь Веб-мастера  (специалиста, который устанавливает,  управляет,  а так же обеспечивает работоспособность, доступность и безопасность).</w:t>
      </w:r>
      <w:r>
        <w:rPr>
          <w:rFonts w:asciiTheme="minorAscii" w:hAnsiTheme="minorHAnsi"/>
        </w:rPr>
        <w:br/>
      </w:r>
      <w:r>
        <w:rPr>
          <w:rFonts w:asciiTheme="minorAscii" w:hAnsiTheme="minorHAnsi"/>
          <w:b w:val="1"/>
        </w:rPr>
        <w:t>ГОЛОСОВАЛИ</w:t>
      </w:r>
      <w:r>
        <w:rPr>
          <w:rFonts w:asciiTheme="minorAscii" w:hAnsiTheme="minorHAnsi"/>
        </w:rPr>
        <w:t>:</w:t>
      </w:r>
    </w:p>
    <w:p w14:paraId="1E000000">
      <w:pPr>
        <w:pStyle w:val="Style_1"/>
        <w:rPr>
          <w:rFonts w:asciiTheme="minorAscii" w:hAnsiTheme="minorHAnsi"/>
        </w:rPr>
      </w:pPr>
      <w:r>
        <w:rPr>
          <w:rFonts w:asciiTheme="minorAscii" w:hAnsiTheme="minorHAnsi"/>
        </w:rPr>
        <w:t>«За» единогласно</w:t>
      </w:r>
    </w:p>
    <w:p w14:paraId="1F000000">
      <w:pPr>
        <w:pStyle w:val="Style_1"/>
        <w:rPr>
          <w:rFonts w:asciiTheme="minorAscii" w:hAnsiTheme="minorHAnsi"/>
        </w:rPr>
      </w:pPr>
    </w:p>
    <w:p w14:paraId="20000000">
      <w:pPr>
        <w:pStyle w:val="Style_1"/>
        <w:rPr>
          <w:rFonts w:asciiTheme="minorAscii" w:hAnsiTheme="minorHAnsi"/>
          <w:b w:val="1"/>
        </w:rPr>
      </w:pPr>
      <w:r>
        <w:rPr>
          <w:rFonts w:asciiTheme="minorAscii" w:hAnsiTheme="minorHAnsi"/>
          <w:b w:val="1"/>
        </w:rPr>
        <w:t xml:space="preserve">ПО  </w:t>
      </w:r>
      <w:r>
        <w:rPr>
          <w:rFonts w:asciiTheme="minorAscii" w:hAnsiTheme="minorHAnsi"/>
          <w:b w:val="1"/>
        </w:rPr>
        <w:t>ПЯТО</w:t>
      </w:r>
      <w:r>
        <w:rPr>
          <w:rFonts w:asciiTheme="minorAscii" w:hAnsiTheme="minorHAnsi"/>
          <w:b w:val="1"/>
        </w:rPr>
        <w:t xml:space="preserve">МУ </w:t>
      </w:r>
      <w:r>
        <w:rPr>
          <w:rFonts w:asciiTheme="minorAscii" w:hAnsiTheme="minorHAnsi"/>
          <w:b w:val="1"/>
        </w:rPr>
        <w:t>ВОПРОСУ ПОВЕСТКИ:</w:t>
      </w:r>
    </w:p>
    <w:p w14:paraId="21000000">
      <w:pPr>
        <w:spacing w:after="0" w:line="240" w:lineRule="auto"/>
        <w:ind/>
        <w:rPr>
          <w:rFonts w:asciiTheme="minorAscii" w:hAnsiTheme="minorHAnsi"/>
          <w:color w:val="000000"/>
          <w:sz w:val="22"/>
        </w:rPr>
      </w:pPr>
      <w:r>
        <w:rPr>
          <w:rFonts w:asciiTheme="minorAscii" w:hAnsiTheme="minorHAnsi"/>
          <w:color w:val="000000"/>
          <w:sz w:val="22"/>
        </w:rPr>
        <w:t xml:space="preserve">Выслушали </w:t>
      </w:r>
      <w:r>
        <w:rPr>
          <w:rFonts w:asciiTheme="minorAscii" w:hAnsiTheme="minorHAnsi"/>
          <w:color w:val="000000"/>
          <w:sz w:val="22"/>
        </w:rPr>
        <w:t>Акользина</w:t>
      </w:r>
      <w:r>
        <w:rPr>
          <w:rFonts w:asciiTheme="minorAscii" w:hAnsiTheme="minorHAnsi"/>
          <w:color w:val="000000"/>
          <w:sz w:val="22"/>
        </w:rPr>
        <w:t xml:space="preserve"> А.Г. Ограждения, столбики, камни, которые установлены непосредственно около дороги мешают уборке улиц от снега.  Из-за этих помех в эту зиму уже трижды приходилось ремонтировать новый шнекоротор.</w:t>
      </w:r>
    </w:p>
    <w:p w14:paraId="22000000">
      <w:pPr>
        <w:spacing w:after="0" w:line="240" w:lineRule="auto"/>
        <w:ind/>
        <w:rPr>
          <w:rFonts w:asciiTheme="minorAscii" w:hAnsiTheme="minorHAnsi"/>
          <w:color w:val="000000"/>
          <w:sz w:val="22"/>
        </w:rPr>
      </w:pPr>
    </w:p>
    <w:p w14:paraId="23000000">
      <w:pPr>
        <w:spacing w:after="0" w:line="240" w:lineRule="auto"/>
        <w:ind/>
        <w:rPr>
          <w:rFonts w:asciiTheme="minorAscii" w:hAnsiTheme="minorHAnsi"/>
          <w:b w:val="1"/>
          <w:color w:val="000000"/>
          <w:sz w:val="22"/>
        </w:rPr>
      </w:pPr>
      <w:r>
        <w:rPr>
          <w:rFonts w:asciiTheme="minorAscii" w:hAnsiTheme="minorHAnsi"/>
          <w:b w:val="1"/>
          <w:color w:val="000000"/>
          <w:sz w:val="22"/>
        </w:rPr>
        <w:t>РЕШЕНИЕ:</w:t>
      </w:r>
    </w:p>
    <w:p w14:paraId="24000000">
      <w:pPr>
        <w:rPr>
          <w:rFonts w:asciiTheme="minorAscii" w:hAnsiTheme="minorHAnsi"/>
        </w:rPr>
      </w:pPr>
      <w:r>
        <w:rPr>
          <w:rFonts w:asciiTheme="minorAscii" w:hAnsiTheme="minorHAnsi"/>
        </w:rPr>
        <w:t>Весной провести ревизию заграждений около дорог  и предложить жителям перенести их дальше от дороги, что бы они  не мешали уборке улиц от снега. В противном случае будущие затраты на ремонты трактора и шнекоротора будут возложены на владельцев участков, не убравших эти помехи.</w:t>
      </w:r>
      <w:r>
        <w:rPr>
          <w:rFonts w:asciiTheme="minorAscii" w:hAnsiTheme="minorHAnsi"/>
        </w:rPr>
        <w:br/>
      </w:r>
      <w:r>
        <w:rPr>
          <w:rFonts w:asciiTheme="minorAscii" w:hAnsiTheme="minorHAnsi"/>
          <w:b w:val="1"/>
        </w:rPr>
        <w:t>ГОЛОСОВАЛИ</w:t>
      </w:r>
      <w:r>
        <w:rPr>
          <w:rFonts w:asciiTheme="minorAscii" w:hAnsiTheme="minorHAnsi"/>
        </w:rPr>
        <w:t>:</w:t>
      </w:r>
    </w:p>
    <w:p w14:paraId="25000000">
      <w:pPr>
        <w:pStyle w:val="Style_1"/>
        <w:rPr>
          <w:rFonts w:asciiTheme="minorAscii" w:hAnsiTheme="minorHAnsi"/>
        </w:rPr>
      </w:pPr>
      <w:r>
        <w:rPr>
          <w:rFonts w:asciiTheme="minorAscii" w:hAnsiTheme="minorHAnsi"/>
        </w:rPr>
        <w:t>«За» единогласно.</w:t>
      </w:r>
    </w:p>
    <w:p w14:paraId="26000000">
      <w:pPr>
        <w:pStyle w:val="Style_1"/>
        <w:rPr>
          <w:rFonts w:asciiTheme="minorAscii" w:hAnsiTheme="minorHAnsi"/>
        </w:rPr>
      </w:pPr>
    </w:p>
    <w:p w14:paraId="27000000">
      <w:pPr>
        <w:pStyle w:val="Style_1"/>
        <w:rPr>
          <w:rFonts w:asciiTheme="minorAscii" w:hAnsiTheme="minorHAnsi"/>
        </w:rPr>
      </w:pPr>
    </w:p>
    <w:p w14:paraId="28000000">
      <w:pPr>
        <w:pStyle w:val="Style_1"/>
        <w:rPr>
          <w:rFonts w:asciiTheme="minorAscii" w:hAnsiTheme="minorHAnsi"/>
        </w:rPr>
      </w:pPr>
    </w:p>
    <w:p w14:paraId="29000000">
      <w:pPr>
        <w:pStyle w:val="Style_1"/>
      </w:pPr>
    </w:p>
    <w:p w14:paraId="2A000000"/>
    <w:p w14:paraId="2B000000">
      <w:pPr>
        <w:ind w:firstLine="0" w:left="567"/>
      </w:pPr>
      <w:r>
        <w:t xml:space="preserve">ПРЕДСЕДАТЕЛЬ                                                               </w:t>
      </w:r>
      <w:bookmarkStart w:id="5" w:name="_Hlk145076981"/>
      <w:r>
        <w:t xml:space="preserve">   Ладёхин О.В.</w:t>
      </w:r>
      <w:bookmarkEnd w:id="5"/>
      <w:r>
        <w:t xml:space="preserve">                ____________________    </w:t>
      </w:r>
      <w:r>
        <w:br/>
      </w:r>
      <w:r>
        <w:br/>
      </w:r>
      <w:r>
        <w:t xml:space="preserve">СЕКРЕТАРЬ                                                                         </w:t>
      </w:r>
      <w:r>
        <w:t>Хромылёва</w:t>
      </w:r>
      <w:r>
        <w:t xml:space="preserve"> Е.И.</w:t>
      </w:r>
      <w:r>
        <w:t xml:space="preserve">             ____________________                              </w:t>
      </w:r>
      <w:r>
        <w:br/>
      </w:r>
      <w:r>
        <w:br/>
      </w:r>
      <w:r>
        <w:t xml:space="preserve">ЧЛЕНЫ ПРАВЛЕНИЯ                                                           </w:t>
      </w:r>
    </w:p>
    <w:p w14:paraId="2C000000">
      <w:pPr>
        <w:ind w:firstLine="0" w:left="567"/>
      </w:pPr>
      <w:r>
        <w:t xml:space="preserve">                                                                                                 </w:t>
      </w:r>
      <w:bookmarkStart w:id="6" w:name="_Hlk189815637"/>
      <w:r>
        <w:t xml:space="preserve">Акользин А.Г.             </w:t>
      </w:r>
      <w:bookmarkEnd w:id="6"/>
      <w:r>
        <w:t xml:space="preserve">____________________                                                           </w:t>
      </w:r>
    </w:p>
    <w:p w14:paraId="2D000000">
      <w:pPr>
        <w:pStyle w:val="Style_1"/>
      </w:pPr>
      <w:r>
        <w:t xml:space="preserve">                                                                                                           </w:t>
      </w:r>
      <w:bookmarkStart w:id="7" w:name="_Hlk189815547"/>
      <w:r>
        <w:t xml:space="preserve"> </w:t>
      </w:r>
      <w:r>
        <w:t>Алексейчик</w:t>
      </w:r>
      <w:r>
        <w:t xml:space="preserve"> А.А.</w:t>
      </w:r>
      <w:r>
        <w:t>.             _____________________</w:t>
      </w:r>
      <w:bookmarkEnd w:id="7"/>
    </w:p>
    <w:p w14:paraId="2E000000">
      <w:pPr>
        <w:pStyle w:val="Style_1"/>
      </w:pPr>
      <w:r>
        <w:br/>
      </w:r>
      <w:r>
        <w:t xml:space="preserve">                                                                                                             </w:t>
      </w:r>
      <w:r>
        <w:t>Васильева</w:t>
      </w:r>
      <w:r>
        <w:t xml:space="preserve"> Е.Н</w:t>
      </w:r>
      <w:r>
        <w:t>.             _____________________</w:t>
      </w:r>
    </w:p>
    <w:p w14:paraId="2F000000">
      <w:pPr>
        <w:pStyle w:val="Style_1"/>
      </w:pPr>
    </w:p>
    <w:p w14:paraId="30000000">
      <w:pPr>
        <w:pStyle w:val="Style_1"/>
      </w:pPr>
      <w:r>
        <w:t xml:space="preserve">                                                                                                             Пивоваров В.Г.          _____________________</w:t>
      </w:r>
    </w:p>
    <w:p w14:paraId="31000000">
      <w:pPr>
        <w:ind w:firstLine="0" w:left="2832"/>
      </w:pPr>
      <w:r>
        <w:t xml:space="preserve">   </w:t>
      </w:r>
      <w:r>
        <w:br/>
      </w:r>
      <w:r>
        <w:t xml:space="preserve">                                                     Хромылёва Е.И.        ____________________</w:t>
      </w:r>
    </w:p>
    <w:p w14:paraId="32000000">
      <w:pPr>
        <w:ind w:firstLine="0" w:left="2832"/>
      </w:pPr>
    </w:p>
    <w:p w14:paraId="33000000">
      <w:pPr>
        <w:ind w:firstLine="0" w:left="2832"/>
      </w:pPr>
      <w:r>
        <w:t xml:space="preserve">                                                      </w:t>
      </w:r>
    </w:p>
    <w:sectPr>
      <w:pgSz w:h="16838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3" w:type="paragraph">
    <w:name w:val="toc 2"/>
    <w:next w:val="Style_2"/>
    <w:link w:val="Style_3_ch"/>
    <w:uiPriority w:val="39"/>
    <w:pPr>
      <w:spacing w:after="160" w:before="0" w:line="264" w:lineRule="auto"/>
      <w:ind w:firstLine="0" w:left="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_ch" w:type="character">
    <w:name w:val="toc 2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toc 4"/>
    <w:next w:val="Style_2"/>
    <w:link w:val="Style_4_ch"/>
    <w:uiPriority w:val="39"/>
    <w:pPr>
      <w:spacing w:after="160" w:before="0" w:line="264" w:lineRule="auto"/>
      <w:ind w:firstLine="0" w:left="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toc 4"/>
    <w:link w:val="Style_4"/>
    <w:rPr>
      <w:rFonts w:asciiTheme="minorAscii" w:hAnsiTheme="minorHAnsi"/>
      <w:color w:val="000000"/>
      <w:spacing w:val="0"/>
      <w:sz w:val="22"/>
    </w:rPr>
  </w:style>
  <w:style w:styleId="Style_5" w:type="paragraph">
    <w:name w:val="toc 6"/>
    <w:next w:val="Style_2"/>
    <w:link w:val="Style_5_ch"/>
    <w:uiPriority w:val="39"/>
    <w:pPr>
      <w:spacing w:after="160" w:before="0" w:line="264" w:lineRule="auto"/>
      <w:ind w:firstLine="0" w:left="10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toc 6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7"/>
    <w:next w:val="Style_2"/>
    <w:link w:val="Style_6_ch"/>
    <w:uiPriority w:val="39"/>
    <w:pPr>
      <w:spacing w:after="160" w:before="0" w:line="264" w:lineRule="auto"/>
      <w:ind w:firstLine="0" w:left="12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toc 7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heading 3"/>
    <w:next w:val="Style_2"/>
    <w:link w:val="Style_7_ch"/>
    <w:uiPriority w:val="9"/>
    <w:qFormat/>
    <w:pPr>
      <w:spacing w:after="160" w:before="0" w:line="264" w:lineRule="auto"/>
      <w:ind w:firstLine="0" w:left="0" w:right="0"/>
      <w:jc w:val="left"/>
      <w:outlineLvl w:val="2"/>
    </w:pPr>
    <w:rPr>
      <w:rFonts w:ascii="XO Thames" w:hAnsi="XO Thames"/>
      <w:b w:val="1"/>
      <w:i w:val="1"/>
      <w:color w:val="000000"/>
      <w:spacing w:val="0"/>
      <w:sz w:val="22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  <w:spacing w:val="0"/>
      <w:sz w:val="22"/>
    </w:rPr>
  </w:style>
  <w:style w:styleId="Style_1" w:type="paragraph">
    <w:name w:val="No Spacing"/>
    <w:link w:val="Style_1_ch"/>
    <w:pPr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_ch" w:type="character">
    <w:name w:val="No Spacing"/>
    <w:link w:val="Style_1"/>
    <w:rPr>
      <w:rFonts w:asciiTheme="minorAscii" w:hAnsiTheme="minorHAnsi"/>
      <w:color w:val="000000"/>
      <w:spacing w:val="0"/>
      <w:sz w:val="22"/>
    </w:rPr>
  </w:style>
  <w:style w:styleId="Style_8" w:type="paragraph">
    <w:name w:val="Гиперссылка1"/>
    <w:link w:val="Style_8_ch"/>
    <w:pPr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FF"/>
      <w:spacing w:val="0"/>
      <w:sz w:val="22"/>
      <w:u w:val="single"/>
    </w:rPr>
  </w:style>
  <w:style w:styleId="Style_8_ch" w:type="character">
    <w:name w:val="Гиперссылка1"/>
    <w:link w:val="Style_8"/>
    <w:rPr>
      <w:rFonts w:asciiTheme="minorAscii" w:hAnsiTheme="minorHAnsi"/>
      <w:color w:val="0000FF"/>
      <w:spacing w:val="0"/>
      <w:sz w:val="22"/>
      <w:u w:val="single"/>
    </w:rPr>
  </w:style>
  <w:style w:styleId="Style_9" w:type="paragraph">
    <w:name w:val="toc 3"/>
    <w:next w:val="Style_2"/>
    <w:link w:val="Style_9_ch"/>
    <w:uiPriority w:val="39"/>
    <w:pPr>
      <w:spacing w:after="160" w:before="0" w:line="264" w:lineRule="auto"/>
      <w:ind w:firstLine="0" w:left="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toc 3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 w:line="264" w:lineRule="auto"/>
      <w:ind w:firstLine="0" w:left="0" w:right="0"/>
      <w:jc w:val="left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pacing w:val="0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 w:line="264" w:lineRule="auto"/>
      <w:ind w:firstLine="0" w:left="0" w:right="0"/>
      <w:jc w:val="left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3_ch" w:type="character">
    <w:name w:val="heading 1"/>
    <w:link w:val="Style_13"/>
    <w:rPr>
      <w:rFonts w:ascii="XO Thames" w:hAnsi="XO Thames"/>
      <w:b w:val="1"/>
      <w:color w:val="000000"/>
      <w:spacing w:val="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spacing w:after="160" w:before="0" w:line="264" w:lineRule="auto"/>
      <w:ind w:firstLine="0" w:left="0" w:right="0"/>
      <w:jc w:val="left"/>
    </w:pPr>
    <w:rPr>
      <w:rFonts w:ascii="XO Thames" w:hAnsi="XO Thames"/>
      <w:color w:val="000000"/>
      <w:spacing w:val="0"/>
      <w:sz w:val="22"/>
    </w:rPr>
  </w:style>
  <w:style w:styleId="Style_15_ch" w:type="character">
    <w:name w:val="Footnote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toc 1"/>
    <w:next w:val="Style_2"/>
    <w:link w:val="Style_16_ch"/>
    <w:uiPriority w:val="39"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6_ch" w:type="character">
    <w:name w:val="toc 1"/>
    <w:link w:val="Style_16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Обычный1"/>
    <w:link w:val="Style_17_ch"/>
    <w:pPr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Обычный1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Header and Footer"/>
    <w:link w:val="Style_18_ch"/>
    <w:pPr>
      <w:spacing w:after="160" w:before="0" w:line="36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18_ch" w:type="character">
    <w:name w:val="Header and Footer"/>
    <w:link w:val="Style_18"/>
    <w:rPr>
      <w:rFonts w:ascii="XO Thames" w:hAnsi="XO Thames"/>
      <w:color w:val="000000"/>
      <w:spacing w:val="0"/>
      <w:sz w:val="20"/>
    </w:rPr>
  </w:style>
  <w:style w:styleId="Style_19" w:type="paragraph">
    <w:name w:val="toc 9"/>
    <w:next w:val="Style_2"/>
    <w:link w:val="Style_19_ch"/>
    <w:uiPriority w:val="39"/>
    <w:pPr>
      <w:spacing w:after="160" w:before="0" w:line="264" w:lineRule="auto"/>
      <w:ind w:firstLine="0" w:left="16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_ch" w:type="character">
    <w:name w:val="toc 9"/>
    <w:link w:val="Style_19"/>
    <w:rPr>
      <w:rFonts w:asciiTheme="minorAscii" w:hAnsiTheme="minorHAnsi"/>
      <w:color w:val="000000"/>
      <w:spacing w:val="0"/>
      <w:sz w:val="22"/>
    </w:rPr>
  </w:style>
  <w:style w:styleId="Style_20" w:type="paragraph">
    <w:name w:val="Основной шрифт абзаца1"/>
    <w:link w:val="Style_20_ch"/>
    <w:pPr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Основной шрифт абзаца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toc 8"/>
    <w:next w:val="Style_2"/>
    <w:link w:val="Style_21_ch"/>
    <w:uiPriority w:val="39"/>
    <w:pPr>
      <w:spacing w:after="160" w:before="0" w:line="264" w:lineRule="auto"/>
      <w:ind w:firstLine="0" w:left="14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1_ch" w:type="character">
    <w:name w:val="toc 8"/>
    <w:link w:val="Style_21"/>
    <w:rPr>
      <w:rFonts w:asciiTheme="minorAscii" w:hAnsiTheme="minorHAnsi"/>
      <w:color w:val="000000"/>
      <w:spacing w:val="0"/>
      <w:sz w:val="22"/>
    </w:rPr>
  </w:style>
  <w:style w:styleId="Style_22" w:type="paragraph">
    <w:name w:val="List Paragraph"/>
    <w:basedOn w:val="Style_2"/>
    <w:link w:val="Style_22_ch"/>
    <w:pPr>
      <w:ind w:firstLine="0"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spacing w:after="160" w:before="0" w:line="264" w:lineRule="auto"/>
      <w:ind w:firstLine="0" w:left="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_ch" w:type="character">
    <w:name w:val="toc 5"/>
    <w:link w:val="Style_23"/>
    <w:rPr>
      <w:rFonts w:asciiTheme="minorAscii" w:hAnsiTheme="minorHAnsi"/>
      <w:color w:val="000000"/>
      <w:spacing w:val="0"/>
      <w:sz w:val="22"/>
    </w:rPr>
  </w:style>
  <w:style w:styleId="Style_24" w:type="paragraph">
    <w:name w:val="Subtitle"/>
    <w:next w:val="Style_2"/>
    <w:link w:val="Style_24_ch"/>
    <w:uiPriority w:val="11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i w:val="1"/>
      <w:color w:val="616161"/>
      <w:spacing w:val="0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pacing w:val="0"/>
      <w:sz w:val="24"/>
    </w:rPr>
  </w:style>
  <w:style w:styleId="Style_25" w:type="paragraph">
    <w:name w:val="toc 10"/>
    <w:next w:val="Style_2"/>
    <w:link w:val="Style_25_ch"/>
    <w:uiPriority w:val="39"/>
    <w:pPr>
      <w:spacing w:after="160" w:before="0" w:line="264" w:lineRule="auto"/>
      <w:ind w:firstLine="0" w:left="180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toc 10"/>
    <w:link w:val="Style_25"/>
    <w:rPr>
      <w:rFonts w:asciiTheme="minorAscii" w:hAnsiTheme="minorHAnsi"/>
      <w:color w:val="000000"/>
      <w:spacing w:val="0"/>
      <w:sz w:val="22"/>
    </w:rPr>
  </w:style>
  <w:style w:styleId="Style_26" w:type="paragraph">
    <w:name w:val="Title"/>
    <w:next w:val="Style_2"/>
    <w:link w:val="Style_26_ch"/>
    <w:uiPriority w:val="10"/>
    <w:qFormat/>
    <w:pPr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52"/>
    </w:rPr>
  </w:style>
  <w:style w:styleId="Style_26_ch" w:type="character">
    <w:name w:val="Title"/>
    <w:link w:val="Style_26"/>
    <w:rPr>
      <w:rFonts w:ascii="XO Thames" w:hAnsi="XO Thames"/>
      <w:b w:val="1"/>
      <w:color w:val="000000"/>
      <w:spacing w:val="0"/>
      <w:sz w:val="52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 w:line="264" w:lineRule="auto"/>
      <w:ind w:firstLine="0" w:left="0" w:right="0"/>
      <w:jc w:val="left"/>
      <w:outlineLvl w:val="3"/>
    </w:pPr>
    <w:rPr>
      <w:rFonts w:ascii="XO Thames" w:hAnsi="XO Thames"/>
      <w:b w:val="1"/>
      <w:color w:val="595959"/>
      <w:spacing w:val="0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pacing w:val="0"/>
      <w:sz w:val="26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 w:line="264" w:lineRule="auto"/>
      <w:ind w:firstLine="0" w:left="0" w:right="0"/>
      <w:jc w:val="left"/>
      <w:outlineLvl w:val="1"/>
    </w:pPr>
    <w:rPr>
      <w:rFonts w:ascii="XO Thames" w:hAnsi="XO Thames"/>
      <w:b w:val="1"/>
      <w:color w:val="00A0FF"/>
      <w:spacing w:val="0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pacing w:val="0"/>
      <w:sz w:val="26"/>
    </w:rPr>
  </w:style>
  <w:style w:default="1" w:styleId="Style_29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media/3.emf" Type="http://schemas.openxmlformats.org/officeDocument/2006/relationships/image"/>
  <Relationship Id="rId2" Target="media/2.emf" Type="http://schemas.openxmlformats.org/officeDocument/2006/relationships/imag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2026-02-09T19:16:33Z</dcterms:modified>
</cp:coreProperties>
</file>